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rsidP="00193317">
      <w:pPr>
        <w:jc w:val="center"/>
        <w:rPr>
          <w:rFonts w:ascii="Times New Roman" w:hAnsi="Times New Roman" w:cs="Times New Roman"/>
          <w:sz w:val="24"/>
          <w:szCs w:val="24"/>
          <w:lang w:val="en-US"/>
        </w:rPr>
      </w:pPr>
      <w:r>
        <w:rPr>
          <w:rFonts w:ascii="Times New Roman" w:hAnsi="Times New Roman" w:cs="Times New Roman"/>
          <w:sz w:val="24"/>
          <w:szCs w:val="24"/>
          <w:lang w:val="en-US"/>
        </w:rPr>
        <w:t>SEMINARSKI RAD</w:t>
      </w:r>
    </w:p>
    <w:p w:rsidR="00B422A0" w:rsidRPr="00193317" w:rsidRDefault="00B422A0" w:rsidP="00193317">
      <w:pPr>
        <w:jc w:val="center"/>
        <w:rPr>
          <w:rFonts w:ascii="Times New Roman" w:hAnsi="Times New Roman" w:cs="Times New Roman"/>
          <w:b/>
          <w:bCs/>
          <w:sz w:val="28"/>
          <w:szCs w:val="28"/>
          <w:lang w:val="sr-Latn-CS"/>
        </w:rPr>
      </w:pPr>
      <w:r w:rsidRPr="00193317">
        <w:rPr>
          <w:rFonts w:ascii="Times New Roman" w:hAnsi="Times New Roman" w:cs="Times New Roman"/>
          <w:b/>
          <w:bCs/>
          <w:sz w:val="28"/>
          <w:szCs w:val="28"/>
          <w:lang w:val="en-US"/>
        </w:rPr>
        <w:t xml:space="preserve">KRIMINAL I DEVIJANTNO </w:t>
      </w:r>
      <w:r w:rsidRPr="00193317">
        <w:rPr>
          <w:rFonts w:ascii="Times New Roman" w:hAnsi="Times New Roman" w:cs="Times New Roman"/>
          <w:b/>
          <w:bCs/>
          <w:sz w:val="28"/>
          <w:szCs w:val="28"/>
          <w:lang w:val="sr-Latn-CS"/>
        </w:rPr>
        <w:t>PONAŠANJE</w:t>
      </w: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016032" w:rsidP="00F11A3D">
      <w:pPr>
        <w:jc w:val="center"/>
        <w:rPr>
          <w:sz w:val="28"/>
          <w:szCs w:val="28"/>
        </w:rPr>
      </w:pPr>
      <w:hyperlink r:id="rId7" w:history="1">
        <w:r w:rsidR="00B422A0">
          <w:rPr>
            <w:rStyle w:val="Hyperlink"/>
            <w:sz w:val="28"/>
            <w:szCs w:val="28"/>
          </w:rPr>
          <w:t>www.</w:t>
        </w:r>
        <w:r w:rsidR="004127E8">
          <w:rPr>
            <w:rStyle w:val="Hyperlink"/>
            <w:sz w:val="28"/>
            <w:szCs w:val="28"/>
          </w:rPr>
          <w:t>maturski.org</w:t>
        </w:r>
      </w:hyperlink>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r>
        <w:rPr>
          <w:rFonts w:ascii="Times New Roman" w:hAnsi="Times New Roman" w:cs="Times New Roman"/>
          <w:sz w:val="24"/>
          <w:szCs w:val="24"/>
          <w:lang w:val="en-US"/>
        </w:rPr>
        <w:t>UVOD</w:t>
      </w:r>
    </w:p>
    <w:p w:rsidR="00B422A0" w:rsidRDefault="00B422A0">
      <w:pPr>
        <w:rPr>
          <w:rFonts w:ascii="Times New Roman" w:hAnsi="Times New Roman" w:cs="Times New Roman"/>
          <w:sz w:val="24"/>
          <w:szCs w:val="24"/>
          <w:lang w:val="en-US"/>
        </w:rPr>
      </w:pPr>
    </w:p>
    <w:p w:rsidR="00B422A0" w:rsidRPr="00C44169" w:rsidRDefault="00B422A0" w:rsidP="005764C0">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U ovome radu se govori o samom pojmu kriminala i devijntnog  ponašanja, šta prouzrokuje kriminalno ponašanje, koliko je ono negativno za društo, ali smožemo vidjeti  da je čak poželjno i da društvo bez kriminala nebi bilo idealno. U nastavku rada možu se vidjeti uzroci koja prouzrokuju kriminalna ponašanja. Može se vidjeti kolika je uloga kriminala u društvu, i da ogromanbroj ljudi radi na suzbijanju kriminala, što možemo zaključiti kada bi kriminala u jednom trenu nestalo, koliko bi samo ljudi ostako bez posla. U samom  nastavku rada se n</w:t>
      </w:r>
      <w:r>
        <w:rPr>
          <w:rFonts w:ascii="Times New Roman" w:hAnsi="Times New Roman" w:cs="Times New Roman"/>
          <w:sz w:val="24"/>
          <w:szCs w:val="24"/>
          <w:lang w:val="en-US"/>
        </w:rPr>
        <w:t>a</w:t>
      </w:r>
      <w:r>
        <w:rPr>
          <w:rFonts w:ascii="Times New Roman" w:hAnsi="Times New Roman" w:cs="Times New Roman"/>
          <w:sz w:val="24"/>
          <w:szCs w:val="24"/>
          <w:lang w:val="en-US"/>
        </w:rPr>
        <w:t>vodi da i takva stanja nezaposlenosti dovode do razvijanja kriminala, što nemora značiti da će sa sigurnošću izazvati takvo stanje.  Koliko utiču društveno ekonomse krize na razvoj krim</w:t>
      </w:r>
      <w:r>
        <w:rPr>
          <w:rFonts w:ascii="Times New Roman" w:hAnsi="Times New Roman" w:cs="Times New Roman"/>
          <w:sz w:val="24"/>
          <w:szCs w:val="24"/>
          <w:lang w:val="en-US"/>
        </w:rPr>
        <w:t>i</w:t>
      </w:r>
      <w:r>
        <w:rPr>
          <w:rFonts w:ascii="Times New Roman" w:hAnsi="Times New Roman" w:cs="Times New Roman"/>
          <w:sz w:val="24"/>
          <w:szCs w:val="24"/>
          <w:lang w:val="en-US"/>
        </w:rPr>
        <w:t xml:space="preserve">nala, pa samim tim i siromaštvo. </w:t>
      </w:r>
    </w:p>
    <w:p w:rsidR="00B422A0" w:rsidRDefault="00B422A0">
      <w:pPr>
        <w:rPr>
          <w:lang w:val="en-US"/>
        </w:rPr>
      </w:pPr>
    </w:p>
    <w:p w:rsidR="00B422A0" w:rsidRDefault="00B422A0">
      <w:pPr>
        <w:rPr>
          <w:lang w:val="en-US"/>
        </w:rPr>
      </w:pPr>
    </w:p>
    <w:p w:rsidR="00B422A0" w:rsidRDefault="00B422A0">
      <w:pPr>
        <w:rPr>
          <w:lang w:val="en-US"/>
        </w:rPr>
      </w:pPr>
    </w:p>
    <w:p w:rsidR="00B422A0" w:rsidRDefault="00B422A0">
      <w:pPr>
        <w:rPr>
          <w:lang w:val="en-US"/>
        </w:rPr>
      </w:pPr>
    </w:p>
    <w:p w:rsidR="00B422A0" w:rsidRDefault="00B422A0">
      <w:pPr>
        <w:rPr>
          <w:lang w:val="en-US"/>
        </w:rPr>
      </w:pPr>
    </w:p>
    <w:p w:rsidR="00B422A0" w:rsidRDefault="00B422A0">
      <w:pPr>
        <w:rPr>
          <w:lang w:val="en-US"/>
        </w:rPr>
      </w:pPr>
    </w:p>
    <w:p w:rsidR="00B422A0" w:rsidRDefault="00B422A0">
      <w:pPr>
        <w:rPr>
          <w:lang w:val="en-US"/>
        </w:rPr>
      </w:pPr>
    </w:p>
    <w:p w:rsidR="00B422A0" w:rsidRDefault="00B422A0">
      <w:pPr>
        <w:rPr>
          <w:lang w:val="en-US"/>
        </w:rPr>
      </w:pPr>
    </w:p>
    <w:p w:rsidR="00B422A0" w:rsidRDefault="00B422A0">
      <w:pPr>
        <w:rPr>
          <w:lang w:val="en-US"/>
        </w:rPr>
      </w:pPr>
    </w:p>
    <w:p w:rsidR="00B422A0" w:rsidRDefault="00B422A0">
      <w:pPr>
        <w:rPr>
          <w:lang w:val="en-US"/>
        </w:rPr>
      </w:pPr>
    </w:p>
    <w:p w:rsidR="00B422A0" w:rsidRDefault="00B422A0">
      <w:pPr>
        <w:rPr>
          <w:lang w:val="en-US"/>
        </w:rPr>
      </w:pPr>
    </w:p>
    <w:p w:rsidR="00B422A0" w:rsidRDefault="00B422A0">
      <w:pPr>
        <w:rPr>
          <w:lang w:val="en-US"/>
        </w:rPr>
      </w:pPr>
    </w:p>
    <w:p w:rsidR="00B422A0" w:rsidRDefault="00B422A0">
      <w:pPr>
        <w:rPr>
          <w:lang w:val="en-US"/>
        </w:rPr>
      </w:pPr>
    </w:p>
    <w:p w:rsidR="00B422A0" w:rsidRDefault="00B422A0">
      <w:pPr>
        <w:rPr>
          <w:lang w:val="en-US"/>
        </w:rPr>
      </w:pPr>
    </w:p>
    <w:p w:rsidR="00B422A0" w:rsidRDefault="00B422A0">
      <w:pPr>
        <w:rPr>
          <w:lang w:val="en-US"/>
        </w:rPr>
      </w:pPr>
    </w:p>
    <w:p w:rsidR="00B422A0" w:rsidRDefault="00B422A0">
      <w:pPr>
        <w:rPr>
          <w:lang w:val="en-US"/>
        </w:rPr>
      </w:pPr>
    </w:p>
    <w:p w:rsidR="00B422A0" w:rsidRDefault="00B422A0">
      <w:pPr>
        <w:rPr>
          <w:lang w:val="en-US"/>
        </w:rPr>
      </w:pPr>
    </w:p>
    <w:p w:rsidR="00B422A0" w:rsidRDefault="00B422A0" w:rsidP="004931D5">
      <w:pPr>
        <w:spacing w:line="360" w:lineRule="auto"/>
        <w:jc w:val="both"/>
        <w:rPr>
          <w:lang w:val="en-US"/>
        </w:rPr>
      </w:pPr>
    </w:p>
    <w:p w:rsidR="00B422A0" w:rsidRPr="004931D5" w:rsidRDefault="00B422A0" w:rsidP="004931D5">
      <w:pPr>
        <w:spacing w:line="360" w:lineRule="auto"/>
        <w:jc w:val="both"/>
        <w:rPr>
          <w:rFonts w:ascii="Times New Roman" w:hAnsi="Times New Roman" w:cs="Times New Roman"/>
          <w:sz w:val="24"/>
          <w:szCs w:val="24"/>
          <w:lang w:val="en-US"/>
        </w:rPr>
      </w:pPr>
      <w:r w:rsidRPr="004931D5">
        <w:rPr>
          <w:rFonts w:ascii="Times New Roman" w:hAnsi="Times New Roman" w:cs="Times New Roman"/>
          <w:sz w:val="24"/>
          <w:szCs w:val="24"/>
          <w:lang w:val="en-US"/>
        </w:rPr>
        <w:t>POJAM KRIMINALA</w:t>
      </w:r>
    </w:p>
    <w:p w:rsidR="00B422A0" w:rsidRDefault="00B422A0" w:rsidP="004931D5">
      <w:pPr>
        <w:spacing w:line="360" w:lineRule="auto"/>
        <w:jc w:val="both"/>
        <w:rPr>
          <w:rFonts w:ascii="Times New Roman" w:hAnsi="Times New Roman" w:cs="Times New Roman"/>
          <w:sz w:val="24"/>
          <w:szCs w:val="24"/>
          <w:lang w:val="en-US"/>
        </w:rPr>
      </w:pPr>
    </w:p>
    <w:p w:rsidR="00B422A0" w:rsidRDefault="00B422A0">
      <w:pPr>
        <w:rPr>
          <w:rFonts w:ascii="Times New Roman" w:hAnsi="Times New Roman" w:cs="Times New Roman"/>
          <w:sz w:val="24"/>
          <w:szCs w:val="24"/>
          <w:lang w:val="en-US"/>
        </w:rPr>
      </w:pPr>
      <w:r w:rsidRPr="004931D5">
        <w:rPr>
          <w:rFonts w:ascii="Times New Roman" w:hAnsi="Times New Roman" w:cs="Times New Roman"/>
          <w:sz w:val="24"/>
          <w:szCs w:val="24"/>
          <w:lang w:val="en-US"/>
        </w:rPr>
        <w:t>Pojam “kriminal” upotrebljavamo u općem govornom jeziku kao zbirsvih onih ponašanja koja napadaju ili ugrožavaju ljudske temeljne vrednote, kao što su, naprimjer, životi tjelesna ned</w:t>
      </w:r>
      <w:r w:rsidRPr="004931D5">
        <w:rPr>
          <w:rFonts w:ascii="Times New Roman" w:hAnsi="Times New Roman" w:cs="Times New Roman"/>
          <w:sz w:val="24"/>
          <w:szCs w:val="24"/>
          <w:lang w:val="en-US"/>
        </w:rPr>
        <w:t>o</w:t>
      </w:r>
      <w:r w:rsidRPr="004931D5">
        <w:rPr>
          <w:rFonts w:ascii="Times New Roman" w:hAnsi="Times New Roman" w:cs="Times New Roman"/>
          <w:sz w:val="24"/>
          <w:szCs w:val="24"/>
          <w:lang w:val="en-US"/>
        </w:rPr>
        <w:t xml:space="preserve">dirljivost, slobode i prava, imovina i sigurnost, kao i druge temeljne društvene vrijednosti, kao sto su društveno </w:t>
      </w:r>
      <w:r w:rsidRPr="004931D5">
        <w:rPr>
          <w:rFonts w:ascii="Times New Roman" w:hAnsi="Times New Roman" w:cs="Times New Roman"/>
          <w:sz w:val="24"/>
          <w:szCs w:val="24"/>
          <w:lang w:val="bs-Cyrl-BA"/>
        </w:rPr>
        <w:t>uređenje</w:t>
      </w:r>
      <w:r w:rsidRPr="004931D5">
        <w:rPr>
          <w:rFonts w:ascii="Times New Roman" w:hAnsi="Times New Roman" w:cs="Times New Roman"/>
          <w:sz w:val="24"/>
          <w:szCs w:val="24"/>
          <w:lang w:val="en-US"/>
        </w:rPr>
        <w:t xml:space="preserve">, </w:t>
      </w:r>
      <w:r w:rsidRPr="004931D5">
        <w:rPr>
          <w:rFonts w:ascii="Times New Roman" w:hAnsi="Times New Roman" w:cs="Times New Roman"/>
          <w:sz w:val="24"/>
          <w:szCs w:val="24"/>
        </w:rPr>
        <w:t>sigurnost</w:t>
      </w:r>
      <w:r w:rsidRPr="004931D5">
        <w:rPr>
          <w:rFonts w:ascii="Times New Roman" w:hAnsi="Times New Roman" w:cs="Times New Roman"/>
          <w:sz w:val="24"/>
          <w:szCs w:val="24"/>
          <w:lang w:val="en-US"/>
        </w:rPr>
        <w:t xml:space="preserve"> države i njene najznačajnije institucije. Riječ je, dakle, o </w:t>
      </w:r>
      <w:r>
        <w:rPr>
          <w:rStyle w:val="EndnoteReference"/>
          <w:rFonts w:ascii="Times New Roman" w:hAnsi="Times New Roman" w:cs="Times New Roman"/>
          <w:sz w:val="24"/>
          <w:szCs w:val="24"/>
          <w:lang w:val="en-US"/>
        </w:rPr>
        <w:endnoteReference w:id="2"/>
      </w:r>
      <w:r>
        <w:rPr>
          <w:rStyle w:val="EndnoteReference"/>
          <w:rFonts w:ascii="Times New Roman" w:hAnsi="Times New Roman" w:cs="Times New Roman"/>
          <w:sz w:val="24"/>
          <w:szCs w:val="24"/>
          <w:lang w:val="en-US"/>
        </w:rPr>
        <w:endnoteReference w:id="3"/>
      </w:r>
      <w:r w:rsidRPr="004931D5">
        <w:rPr>
          <w:rFonts w:ascii="Times New Roman" w:hAnsi="Times New Roman" w:cs="Times New Roman"/>
          <w:sz w:val="24"/>
          <w:szCs w:val="24"/>
          <w:lang w:val="en-US"/>
        </w:rPr>
        <w:t xml:space="preserve">onim dijelima koja se u nekoj državi smatraju, za pojedinca ili društvo, </w:t>
      </w:r>
      <w:r>
        <w:rPr>
          <w:rFonts w:ascii="Times New Roman" w:hAnsi="Times New Roman" w:cs="Times New Roman"/>
          <w:sz w:val="24"/>
          <w:szCs w:val="24"/>
          <w:lang w:val="en-US"/>
        </w:rPr>
        <w:br w:type="page"/>
      </w:r>
    </w:p>
    <w:p w:rsidR="00B422A0" w:rsidRDefault="00B422A0" w:rsidP="004931D5">
      <w:pPr>
        <w:spacing w:line="360" w:lineRule="auto"/>
        <w:jc w:val="both"/>
        <w:rPr>
          <w:rFonts w:ascii="Times New Roman" w:hAnsi="Times New Roman" w:cs="Times New Roman"/>
          <w:sz w:val="24"/>
          <w:szCs w:val="24"/>
          <w:lang w:val="en-US"/>
        </w:rPr>
      </w:pPr>
      <w:r w:rsidRPr="004931D5">
        <w:rPr>
          <w:rFonts w:ascii="Times New Roman" w:hAnsi="Times New Roman" w:cs="Times New Roman"/>
          <w:sz w:val="24"/>
          <w:szCs w:val="24"/>
          <w:lang w:val="en-US"/>
        </w:rPr>
        <w:t xml:space="preserve">najstetnija ili opasna, sto označavaju </w:t>
      </w:r>
      <w:r w:rsidRPr="004931D5">
        <w:rPr>
          <w:rFonts w:ascii="Times New Roman" w:hAnsi="Times New Roman" w:cs="Times New Roman"/>
          <w:sz w:val="24"/>
          <w:szCs w:val="24"/>
          <w:lang w:val="bs-Cyrl-BA"/>
        </w:rPr>
        <w:t>kriminal</w:t>
      </w:r>
      <w:r w:rsidRPr="004931D5">
        <w:rPr>
          <w:rFonts w:ascii="Times New Roman" w:hAnsi="Times New Roman" w:cs="Times New Roman"/>
          <w:sz w:val="24"/>
          <w:szCs w:val="24"/>
          <w:lang w:val="en-US"/>
        </w:rPr>
        <w:t xml:space="preserve"> ili zločin. Kriminalna dijela su samo ona dijela koja su zakonom kažnjiva, međutim bitno je spomenuti da postoje dijela koja nisu zakonski kažnjiva, ali ipak su štetna i opasna  po društvo.</w:t>
      </w:r>
    </w:p>
    <w:p w:rsidR="00B422A0" w:rsidRDefault="00B422A0" w:rsidP="004931D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B422A0" w:rsidRDefault="00B422A0" w:rsidP="004931D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POJAM DEVIJANTONOG PONAŠANJA</w:t>
      </w:r>
    </w:p>
    <w:p w:rsidR="00B422A0" w:rsidRDefault="00B422A0" w:rsidP="004931D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Ljudski I društveni život se sastoji od beskrajnog broja pojedinačnih postupaka, ponašanja i dijela. Ponašanjem zadovoljavamo svoje potrebe i obavljamo svoje dužnosti. Potrebe i zad</w:t>
      </w:r>
      <w:r>
        <w:rPr>
          <w:rFonts w:ascii="Times New Roman" w:hAnsi="Times New Roman" w:cs="Times New Roman"/>
          <w:sz w:val="24"/>
          <w:szCs w:val="24"/>
          <w:lang w:val="en-US"/>
        </w:rPr>
        <w:t>o</w:t>
      </w:r>
      <w:r>
        <w:rPr>
          <w:rFonts w:ascii="Times New Roman" w:hAnsi="Times New Roman" w:cs="Times New Roman"/>
          <w:sz w:val="24"/>
          <w:szCs w:val="24"/>
          <w:lang w:val="en-US"/>
        </w:rPr>
        <w:t>voljstva ne obavljamo onako kako kome odgovara, prijatno, lahko itd. nego nas pri tome vode određena pravila. Ta pravila nastaju u svakodnevnom životu zbog suživota sa drugim ljudima, posebno zato što je društveni život prije svega produkcija i reprodukcija stvarnoga života. U tom procesu stupamo u međuljudske odnose, podređene određenim pravilima. Ta pravila, koja su komande ili zabrane, mogu biti običajna, moralna, socijalna ili pravna. Nesijemo z</w:t>
      </w:r>
      <w:r>
        <w:rPr>
          <w:rFonts w:ascii="Times New Roman" w:hAnsi="Times New Roman" w:cs="Times New Roman"/>
          <w:sz w:val="24"/>
          <w:szCs w:val="24"/>
          <w:lang w:val="en-US"/>
        </w:rPr>
        <w:t>a</w:t>
      </w:r>
      <w:r>
        <w:rPr>
          <w:rFonts w:ascii="Times New Roman" w:hAnsi="Times New Roman" w:cs="Times New Roman"/>
          <w:sz w:val="24"/>
          <w:szCs w:val="24"/>
          <w:lang w:val="en-US"/>
        </w:rPr>
        <w:t>boraviti ni na uticaj religije na vrijednosni sistem pojedinca.</w:t>
      </w:r>
    </w:p>
    <w:p w:rsidR="00B422A0" w:rsidRDefault="00B422A0" w:rsidP="004931D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Riječ je dakle o ponašanju koje neka društvena skupina ili društvo u cijelini smatra za neno</w:t>
      </w:r>
      <w:r>
        <w:rPr>
          <w:rFonts w:ascii="Times New Roman" w:hAnsi="Times New Roman" w:cs="Times New Roman"/>
          <w:sz w:val="24"/>
          <w:szCs w:val="24"/>
          <w:lang w:val="en-US"/>
        </w:rPr>
        <w:t>r</w:t>
      </w:r>
      <w:r>
        <w:rPr>
          <w:rFonts w:ascii="Times New Roman" w:hAnsi="Times New Roman" w:cs="Times New Roman"/>
          <w:sz w:val="24"/>
          <w:szCs w:val="24"/>
          <w:lang w:val="en-US"/>
        </w:rPr>
        <w:t xml:space="preserve">malna, odnosno neuobičajena, štetna, nemoralna i za društvo opasna. U savremenoj literaturi se navedena ponašanja koristi izraz </w:t>
      </w:r>
      <w:r w:rsidRPr="00290A9D">
        <w:rPr>
          <w:rFonts w:ascii="Times New Roman" w:hAnsi="Times New Roman" w:cs="Times New Roman"/>
          <w:i/>
          <w:iCs/>
          <w:sz w:val="24"/>
          <w:szCs w:val="24"/>
          <w:lang w:val="en-US"/>
        </w:rPr>
        <w:t>devijantna ponašanja</w:t>
      </w:r>
      <w:r>
        <w:rPr>
          <w:rFonts w:ascii="Times New Roman" w:hAnsi="Times New Roman" w:cs="Times New Roman"/>
          <w:sz w:val="24"/>
          <w:szCs w:val="24"/>
          <w:lang w:val="en-US"/>
        </w:rPr>
        <w:t>.</w:t>
      </w:r>
    </w:p>
    <w:p w:rsidR="00B422A0" w:rsidRDefault="00B422A0" w:rsidP="004931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22A0" w:rsidRDefault="00B422A0" w:rsidP="004931D5">
      <w:pPr>
        <w:spacing w:line="360" w:lineRule="auto"/>
        <w:jc w:val="both"/>
        <w:rPr>
          <w:rFonts w:ascii="Times New Roman" w:hAnsi="Times New Roman" w:cs="Times New Roman"/>
          <w:sz w:val="24"/>
          <w:szCs w:val="24"/>
        </w:rPr>
      </w:pPr>
      <w:r>
        <w:rPr>
          <w:rFonts w:ascii="Times New Roman" w:hAnsi="Times New Roman" w:cs="Times New Roman"/>
          <w:sz w:val="24"/>
          <w:szCs w:val="24"/>
        </w:rPr>
        <w:t>DRUŠTVENO NEGATIVNE ILI SOCIJALNOPATOLOŠKE POJAVE</w:t>
      </w:r>
    </w:p>
    <w:p w:rsidR="00B422A0" w:rsidRDefault="00B422A0" w:rsidP="004931D5">
      <w:pPr>
        <w:spacing w:line="360" w:lineRule="auto"/>
        <w:jc w:val="both"/>
        <w:rPr>
          <w:rFonts w:ascii="Times New Roman" w:hAnsi="Times New Roman" w:cs="Times New Roman"/>
          <w:i/>
          <w:iCs/>
          <w:sz w:val="24"/>
          <w:szCs w:val="24"/>
        </w:rPr>
      </w:pPr>
      <w:r>
        <w:rPr>
          <w:rFonts w:ascii="Times New Roman" w:hAnsi="Times New Roman" w:cs="Times New Roman"/>
          <w:sz w:val="24"/>
          <w:szCs w:val="24"/>
        </w:rPr>
        <w:t xml:space="preserve">Devijantna ponašanja ljuvi, koja predstavljaju kršenje normi ili zabrana, brojna su  i raznovrsna. U društvu se iskazuju kao pojave koje mozemo nazvati </w:t>
      </w:r>
      <w:r w:rsidRPr="00E445A1">
        <w:rPr>
          <w:rFonts w:ascii="Times New Roman" w:hAnsi="Times New Roman" w:cs="Times New Roman"/>
          <w:i/>
          <w:iCs/>
          <w:sz w:val="24"/>
          <w:szCs w:val="24"/>
        </w:rPr>
        <w:t>drzštveno negativne</w:t>
      </w:r>
      <w:r>
        <w:rPr>
          <w:rFonts w:ascii="Times New Roman" w:hAnsi="Times New Roman" w:cs="Times New Roman"/>
          <w:sz w:val="24"/>
          <w:szCs w:val="24"/>
        </w:rPr>
        <w:t xml:space="preserve"> ili </w:t>
      </w:r>
      <w:r w:rsidRPr="00E445A1">
        <w:rPr>
          <w:rFonts w:ascii="Times New Roman" w:hAnsi="Times New Roman" w:cs="Times New Roman"/>
          <w:i/>
          <w:iCs/>
          <w:sz w:val="24"/>
          <w:szCs w:val="24"/>
        </w:rPr>
        <w:t>socijalnopatoloske pojave</w:t>
      </w:r>
      <w:r>
        <w:rPr>
          <w:rFonts w:ascii="Times New Roman" w:hAnsi="Times New Roman" w:cs="Times New Roman"/>
          <w:i/>
          <w:iCs/>
          <w:sz w:val="24"/>
          <w:szCs w:val="24"/>
        </w:rPr>
        <w:t xml:space="preserve">. </w:t>
      </w:r>
    </w:p>
    <w:p w:rsidR="00B422A0" w:rsidRDefault="00B422A0" w:rsidP="004931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socijalnopatološke pojave ubrajamo kriminal, alkoholizam, narkomaniju, nasilništvi i slično. Socijologija kaže da imamo posla sa posebnim društvenim pojavama kad nam ponašanje većeg broja ljudi izgleda kao nešto više od samo proste, mehaničke sume djela i ponašanja pojedinca i ako je ta pojava istovremeno još i količinski, statistički odrediva i moguče ju je kvalitetno, socijološki definisati i odvijiti ih od drugih duštvenih pojava. Takve pojave za društvo predstavljaju puno više od prostog zbira pojedinih odstupana i ponašanja. Kriminal, alkoholizam, narkomanija itd. su naprimjer, nešto sasvim drugo od pojedino </w:t>
      </w:r>
      <w:r>
        <w:rPr>
          <w:rFonts w:ascii="Times New Roman" w:hAnsi="Times New Roman" w:cs="Times New Roman"/>
          <w:sz w:val="24"/>
          <w:szCs w:val="24"/>
        </w:rPr>
        <w:lastRenderedPageBreak/>
        <w:t>krivično dijelo ili predavanje alkoholu pojedinca. I količinska odredivost takvih društvenih pojava nije sporna. Istina da je opseg takvih pojava teško odrediti sa preciznošću.</w:t>
      </w:r>
    </w:p>
    <w:p w:rsidR="00B422A0" w:rsidRDefault="00B422A0" w:rsidP="004931D5">
      <w:pPr>
        <w:spacing w:line="360" w:lineRule="auto"/>
        <w:jc w:val="both"/>
        <w:rPr>
          <w:rFonts w:ascii="Times New Roman" w:hAnsi="Times New Roman" w:cs="Times New Roman"/>
          <w:sz w:val="24"/>
          <w:szCs w:val="24"/>
        </w:rPr>
      </w:pPr>
    </w:p>
    <w:p w:rsidR="00B422A0" w:rsidRDefault="00B422A0" w:rsidP="004931D5">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POJAM KAŽNJIVOG PONAŠANJA</w:t>
      </w:r>
    </w:p>
    <w:p w:rsidR="00B422A0" w:rsidRDefault="00B422A0" w:rsidP="004931D5">
      <w:pPr>
        <w:spacing w:line="360" w:lineRule="auto"/>
        <w:jc w:val="both"/>
        <w:rPr>
          <w:rFonts w:ascii="Times New Roman" w:hAnsi="Times New Roman" w:cs="Times New Roman"/>
          <w:sz w:val="24"/>
          <w:szCs w:val="24"/>
        </w:rPr>
      </w:pPr>
      <w:r>
        <w:rPr>
          <w:rFonts w:ascii="Times New Roman" w:hAnsi="Times New Roman" w:cs="Times New Roman"/>
          <w:sz w:val="24"/>
          <w:szCs w:val="24"/>
        </w:rPr>
        <w:t>Kažnjiva ponašanja su samo ona koja izaberu ustavom određeni nadležni zakonodavni i drugi državni organi prema posebnim kriterijima i kao takve propišu u odgovarajućim pravnim propisima. Ali, i u okviru kažnjivih ponašan treba razluciti nekoliko skupina. Izraz kažnjiva ponašanja je u suštini samo zajednički naziv za disciplinske prestupe, prekršaje i krivična djela. Djela mogu biti najštetnija i naravno za ta kakva dijela određena su najstrožije kazne.</w:t>
      </w:r>
    </w:p>
    <w:p w:rsidR="00B422A0" w:rsidRDefault="00B422A0">
      <w:pPr>
        <w:rPr>
          <w:rFonts w:ascii="Times New Roman" w:hAnsi="Times New Roman" w:cs="Times New Roman"/>
          <w:sz w:val="24"/>
          <w:szCs w:val="24"/>
        </w:rPr>
      </w:pPr>
    </w:p>
    <w:p w:rsidR="00B422A0" w:rsidRDefault="00B422A0" w:rsidP="00861EB1">
      <w:pPr>
        <w:spacing w:line="360" w:lineRule="auto"/>
        <w:jc w:val="both"/>
        <w:rPr>
          <w:rFonts w:ascii="Times New Roman" w:hAnsi="Times New Roman" w:cs="Times New Roman"/>
          <w:sz w:val="24"/>
          <w:szCs w:val="24"/>
        </w:rPr>
      </w:pPr>
      <w:r>
        <w:rPr>
          <w:rFonts w:ascii="Times New Roman" w:hAnsi="Times New Roman" w:cs="Times New Roman"/>
          <w:sz w:val="24"/>
          <w:szCs w:val="24"/>
        </w:rPr>
        <w:t>ULOGA KRIMINALA U DRUŠTVU</w:t>
      </w:r>
    </w:p>
    <w:p w:rsidR="00B422A0" w:rsidRDefault="00B422A0" w:rsidP="00861EB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Emil Dirkem, poznati francuski filozof sociolog ustanovio je da je kriminalitet savtavni dio svih društava. Vjerovao je da kriminalitet nije moguće u potpunosti otkloniti iz društva i da društvo bez kriminala nebi bilo idealno niti poželno. Prema Dirkemu vladajuća društvena skupina definira određene oblike ponašanja kao nepoželjne i zato kažnjive. U svakom društvu postoje ljudi kao individue, koji mogu zbog svog ponašanja steći etiketu devijanta. </w:t>
      </w:r>
    </w:p>
    <w:p w:rsidR="00B422A0" w:rsidRDefault="00B422A0" w:rsidP="00861EB1">
      <w:pPr>
        <w:spacing w:line="360" w:lineRule="auto"/>
        <w:jc w:val="both"/>
        <w:rPr>
          <w:rFonts w:ascii="Times New Roman" w:hAnsi="Times New Roman" w:cs="Times New Roman"/>
          <w:sz w:val="24"/>
          <w:szCs w:val="24"/>
        </w:rPr>
      </w:pPr>
      <w:r>
        <w:rPr>
          <w:rFonts w:ascii="Times New Roman" w:hAnsi="Times New Roman" w:cs="Times New Roman"/>
          <w:sz w:val="24"/>
          <w:szCs w:val="24"/>
        </w:rPr>
        <w:t>Prema Dirkemu i drugim teoretičarima uloga kriminaliteta je slijedeća:</w:t>
      </w:r>
    </w:p>
    <w:p w:rsidR="00B422A0" w:rsidRDefault="00B422A0" w:rsidP="00FF3704">
      <w:pPr>
        <w:pStyle w:val="ListParagraph"/>
        <w:numPr>
          <w:ilvl w:val="0"/>
          <w:numId w:val="5"/>
        </w:numPr>
        <w:spacing w:line="360" w:lineRule="auto"/>
        <w:jc w:val="both"/>
        <w:rPr>
          <w:rFonts w:ascii="Times New Roman" w:hAnsi="Times New Roman" w:cs="Times New Roman"/>
          <w:b/>
          <w:bCs/>
          <w:sz w:val="24"/>
          <w:szCs w:val="24"/>
        </w:rPr>
      </w:pPr>
      <w:r w:rsidRPr="004E04D4">
        <w:rPr>
          <w:rFonts w:ascii="Times New Roman" w:hAnsi="Times New Roman" w:cs="Times New Roman"/>
          <w:b/>
          <w:bCs/>
          <w:sz w:val="24"/>
          <w:szCs w:val="24"/>
        </w:rPr>
        <w:t>Kriminalitet i socijalna konstrukcija dobrog i lošeg  u društvu.</w:t>
      </w:r>
      <w:r>
        <w:rPr>
          <w:rFonts w:ascii="Times New Roman" w:hAnsi="Times New Roman" w:cs="Times New Roman"/>
          <w:b/>
          <w:bCs/>
          <w:sz w:val="24"/>
          <w:szCs w:val="24"/>
        </w:rPr>
        <w:t xml:space="preserve">              </w:t>
      </w:r>
    </w:p>
    <w:p w:rsidR="00B422A0" w:rsidRDefault="00B422A0" w:rsidP="00FF3704">
      <w:pPr>
        <w:pStyle w:val="ListParagraph"/>
        <w:spacing w:line="360" w:lineRule="auto"/>
        <w:jc w:val="both"/>
        <w:rPr>
          <w:rFonts w:ascii="Times New Roman" w:hAnsi="Times New Roman" w:cs="Times New Roman"/>
          <w:sz w:val="24"/>
          <w:szCs w:val="24"/>
        </w:rPr>
      </w:pPr>
      <w:r w:rsidRPr="00FF3704">
        <w:rPr>
          <w:rFonts w:ascii="Times New Roman" w:hAnsi="Times New Roman" w:cs="Times New Roman"/>
          <w:sz w:val="24"/>
          <w:szCs w:val="24"/>
        </w:rPr>
        <w:t>Poštivanje zakona znači nešto dobro i prihvatljivije od činjenja krivičnih djela. Ako</w:t>
      </w:r>
      <w:r>
        <w:rPr>
          <w:rFonts w:ascii="Times New Roman" w:hAnsi="Times New Roman" w:cs="Times New Roman"/>
          <w:sz w:val="24"/>
          <w:szCs w:val="24"/>
        </w:rPr>
        <w:t xml:space="preserve"> </w:t>
      </w:r>
      <w:r w:rsidRPr="00FF3704">
        <w:rPr>
          <w:rFonts w:ascii="Times New Roman" w:hAnsi="Times New Roman" w:cs="Times New Roman"/>
          <w:sz w:val="24"/>
          <w:szCs w:val="24"/>
        </w:rPr>
        <w:t xml:space="preserve">niko nebi </w:t>
      </w:r>
      <w:r>
        <w:rPr>
          <w:rFonts w:ascii="Times New Roman" w:hAnsi="Times New Roman" w:cs="Times New Roman"/>
          <w:sz w:val="24"/>
          <w:szCs w:val="24"/>
        </w:rPr>
        <w:t xml:space="preserve">učinio ništa zabranjeno, svi bi bili jednaki. Nebi bilo slabih i dobrih građana. Zanimljiva je izjava: „Niko nije potpuno bezvrijedan – najslabiji član drustva, u krajnjem slučaju, služi kao slab primjer“. </w:t>
      </w:r>
    </w:p>
    <w:p w:rsidR="00B422A0" w:rsidRPr="00FF3704" w:rsidRDefault="00B422A0" w:rsidP="00FF3704">
      <w:pPr>
        <w:pStyle w:val="ListParagraph"/>
        <w:numPr>
          <w:ilvl w:val="0"/>
          <w:numId w:val="5"/>
        </w:numPr>
        <w:spacing w:line="360" w:lineRule="auto"/>
        <w:jc w:val="both"/>
        <w:rPr>
          <w:rFonts w:ascii="Times New Roman" w:hAnsi="Times New Roman" w:cs="Times New Roman"/>
          <w:b/>
          <w:bCs/>
          <w:sz w:val="24"/>
          <w:szCs w:val="24"/>
        </w:rPr>
      </w:pPr>
      <w:r w:rsidRPr="00FF3704">
        <w:rPr>
          <w:rFonts w:ascii="Times New Roman" w:hAnsi="Times New Roman" w:cs="Times New Roman"/>
          <w:b/>
          <w:bCs/>
          <w:sz w:val="24"/>
          <w:szCs w:val="24"/>
        </w:rPr>
        <w:t>Kriminalitet omogućava obavljanje puno zanimanja.</w:t>
      </w:r>
    </w:p>
    <w:p w:rsidR="00B422A0" w:rsidRDefault="00B422A0">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Kriminalitet uvjetuje nastanak velikog broja zanimanja i zapošljavanja velikog vroja ljudi. Ako bi otkrili čarobnu formulu i otkolonili kriminal, veliki broj ljubi bi u trnutku ostao bez posla. Posao bi izgubili policajci, uposlenici u zatvorima, pravnici, sudije, čuvari itd.</w:t>
      </w:r>
    </w:p>
    <w:p w:rsidR="00B422A0" w:rsidRDefault="00B422A0" w:rsidP="00AC0071">
      <w:pPr>
        <w:pStyle w:val="ListParagraph"/>
        <w:spacing w:line="360" w:lineRule="auto"/>
        <w:jc w:val="both"/>
        <w:rPr>
          <w:rFonts w:ascii="Times New Roman" w:hAnsi="Times New Roman" w:cs="Times New Roman"/>
          <w:b/>
          <w:bCs/>
          <w:sz w:val="24"/>
          <w:szCs w:val="24"/>
        </w:rPr>
      </w:pPr>
    </w:p>
    <w:p w:rsidR="00B422A0" w:rsidRDefault="00B422A0" w:rsidP="003930EA">
      <w:pPr>
        <w:pStyle w:val="ListParagraph"/>
        <w:spacing w:line="360" w:lineRule="auto"/>
        <w:jc w:val="both"/>
        <w:rPr>
          <w:rFonts w:ascii="Times New Roman" w:hAnsi="Times New Roman" w:cs="Times New Roman"/>
          <w:b/>
          <w:bCs/>
          <w:sz w:val="24"/>
          <w:szCs w:val="24"/>
        </w:rPr>
      </w:pPr>
    </w:p>
    <w:p w:rsidR="00B422A0" w:rsidRDefault="00B422A0" w:rsidP="003930EA">
      <w:pPr>
        <w:pStyle w:val="ListParagraph"/>
        <w:numPr>
          <w:ilvl w:val="0"/>
          <w:numId w:val="5"/>
        </w:numPr>
        <w:spacing w:line="360" w:lineRule="auto"/>
        <w:jc w:val="both"/>
        <w:rPr>
          <w:rFonts w:ascii="Times New Roman" w:hAnsi="Times New Roman" w:cs="Times New Roman"/>
          <w:b/>
          <w:bCs/>
          <w:sz w:val="24"/>
          <w:szCs w:val="24"/>
        </w:rPr>
      </w:pPr>
      <w:r w:rsidRPr="003930EA">
        <w:rPr>
          <w:rFonts w:ascii="Times New Roman" w:hAnsi="Times New Roman" w:cs="Times New Roman"/>
          <w:b/>
          <w:bCs/>
          <w:sz w:val="24"/>
          <w:szCs w:val="24"/>
        </w:rPr>
        <w:t>Kriminalitet udružuje različite dijelove stanovništva u reakciji na njega.</w:t>
      </w:r>
    </w:p>
    <w:p w:rsidR="00B422A0" w:rsidRDefault="00B422A0" w:rsidP="003930EA">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Kriminalitet prouzrokuje solidarnost među ljudima i udružuju ih protiv onih koji prouzrokuju štetu društvu. Učinitelji krivičnih dijela krše pravila ponašanja, koje većina poštuje i štiti. Kad se ljudi koji poštuju zakon udruže da bi učiniteljima krivičnih dijela pokazali svoj bijes, ljutnju, ogorčenogt i kaznili ih, među nima se razvija močna povezanost, koju definiraju kao solodarnost.</w:t>
      </w:r>
    </w:p>
    <w:p w:rsidR="00B422A0" w:rsidRDefault="00B422A0" w:rsidP="00AC0071">
      <w:pPr>
        <w:pStyle w:val="ListParagraph"/>
        <w:numPr>
          <w:ilvl w:val="0"/>
          <w:numId w:val="5"/>
        </w:numPr>
        <w:spacing w:line="360" w:lineRule="auto"/>
        <w:jc w:val="both"/>
        <w:rPr>
          <w:rFonts w:ascii="Times New Roman" w:hAnsi="Times New Roman" w:cs="Times New Roman"/>
          <w:b/>
          <w:bCs/>
          <w:sz w:val="24"/>
          <w:szCs w:val="24"/>
        </w:rPr>
      </w:pPr>
      <w:r w:rsidRPr="00AC0071">
        <w:rPr>
          <w:rFonts w:ascii="Times New Roman" w:hAnsi="Times New Roman" w:cs="Times New Roman"/>
          <w:b/>
          <w:bCs/>
          <w:sz w:val="24"/>
          <w:szCs w:val="24"/>
        </w:rPr>
        <w:t>Kriminalitet može doprinijeti učinkovitosti društvenog života.</w:t>
      </w:r>
    </w:p>
    <w:p w:rsidR="00B422A0" w:rsidRDefault="00B422A0" w:rsidP="00F04843">
      <w:pPr>
        <w:widowControl w:val="0"/>
        <w:autoSpaceDE w:val="0"/>
        <w:autoSpaceDN w:val="0"/>
        <w:adjustRightInd w:val="0"/>
        <w:spacing w:after="0" w:line="360" w:lineRule="auto"/>
        <w:jc w:val="both"/>
        <w:rPr>
          <w:rFonts w:ascii="Times New Roman" w:hAnsi="Times New Roman" w:cs="Times New Roman"/>
          <w:sz w:val="24"/>
          <w:szCs w:val="24"/>
          <w:lang w:val="hr-HR"/>
        </w:rPr>
      </w:pPr>
      <w:r w:rsidRPr="00F04843">
        <w:rPr>
          <w:rFonts w:ascii="Times New Roman" w:hAnsi="Times New Roman" w:cs="Times New Roman"/>
          <w:sz w:val="24"/>
          <w:szCs w:val="24"/>
        </w:rPr>
        <w:t>Kriminalitet razvija kreativnost. Primjer za to su maloljtni hakeri su „provaljivali“ u računarkse sisteme važnih ustanova i samom pojavom izazvali su napredak pri zaštiti kibernetskog prostora. Zanimljivo je spomenuti da neki predstuprnici nisu kažnjivani već su pozivani u sauradnju sa policijom, da bi pomogli sprečavanje upada u računarske sisteme.</w:t>
      </w:r>
      <w:r w:rsidRPr="00F04843">
        <w:rPr>
          <w:rFonts w:ascii="Times New Roman" w:hAnsi="Times New Roman" w:cs="Times New Roman"/>
          <w:sz w:val="24"/>
          <w:szCs w:val="24"/>
          <w:lang w:val="hr-HR"/>
        </w:rPr>
        <w:t xml:space="preserve"> </w:t>
      </w:r>
    </w:p>
    <w:p w:rsidR="00B422A0" w:rsidRDefault="00B422A0" w:rsidP="00F04843">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F04843">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Pr="00F04843" w:rsidRDefault="00B422A0" w:rsidP="00F04843">
      <w:pPr>
        <w:widowControl w:val="0"/>
        <w:autoSpaceDE w:val="0"/>
        <w:autoSpaceDN w:val="0"/>
        <w:adjustRightInd w:val="0"/>
        <w:spacing w:after="0" w:line="360" w:lineRule="auto"/>
        <w:jc w:val="both"/>
        <w:rPr>
          <w:rFonts w:ascii="Times New Roman" w:hAnsi="Times New Roman" w:cs="Times New Roman"/>
          <w:sz w:val="24"/>
          <w:szCs w:val="24"/>
          <w:lang w:val="hr-HR"/>
        </w:rPr>
      </w:pPr>
      <w:r w:rsidRPr="00F04843">
        <w:rPr>
          <w:rFonts w:ascii="Times New Roman" w:hAnsi="Times New Roman" w:cs="Times New Roman"/>
          <w:sz w:val="24"/>
          <w:szCs w:val="24"/>
          <w:lang w:val="hr-HR"/>
        </w:rPr>
        <w:t>Internet kriminal unosniji od šverca droge</w:t>
      </w:r>
    </w:p>
    <w:p w:rsidR="00B422A0" w:rsidRPr="00F04843" w:rsidRDefault="00B422A0" w:rsidP="00F04843">
      <w:pPr>
        <w:widowControl w:val="0"/>
        <w:autoSpaceDE w:val="0"/>
        <w:autoSpaceDN w:val="0"/>
        <w:adjustRightInd w:val="0"/>
        <w:spacing w:after="0" w:line="360" w:lineRule="auto"/>
        <w:jc w:val="both"/>
        <w:rPr>
          <w:rFonts w:ascii="Times New Roman" w:hAnsi="Times New Roman" w:cs="Times New Roman"/>
          <w:sz w:val="24"/>
          <w:szCs w:val="24"/>
          <w:lang w:val="hr-HR"/>
        </w:rPr>
      </w:pPr>
      <w:r w:rsidRPr="00F04843">
        <w:rPr>
          <w:rFonts w:ascii="Times New Roman" w:hAnsi="Times New Roman" w:cs="Times New Roman"/>
          <w:sz w:val="24"/>
          <w:szCs w:val="24"/>
          <w:lang w:val="hr-HR"/>
        </w:rPr>
        <w:t>Kriminal na Internetu, od pornografije do krađe indentiteta, generiše danas veći profit od trgovine drogom, istaknuto je na trodnevnoj konferenciji posvećenoj onlajn kriminalu u Sidneju.</w:t>
      </w:r>
      <w:r>
        <w:rPr>
          <w:rFonts w:ascii="Times New Roman" w:hAnsi="Times New Roman" w:cs="Times New Roman"/>
          <w:sz w:val="24"/>
          <w:szCs w:val="24"/>
          <w:lang w:val="hr-HR"/>
        </w:rPr>
        <w:t xml:space="preserve"> </w:t>
      </w:r>
      <w:r w:rsidRPr="00F04843">
        <w:rPr>
          <w:rFonts w:ascii="Times New Roman" w:hAnsi="Times New Roman" w:cs="Times New Roman"/>
          <w:sz w:val="24"/>
          <w:szCs w:val="24"/>
          <w:lang w:val="hr-HR"/>
        </w:rPr>
        <w:t>Učesnici skupa, stručnjaci za bezbjednost na Internetu, predstavnici policija i tajnih službi, pravnici i akademici, razgovarali su o novim formama saradnje, novim tehnikama za identifikaciju kriminalaca i mjerama represije na globalnom planu.</w:t>
      </w:r>
      <w:r>
        <w:rPr>
          <w:rFonts w:ascii="Times New Roman" w:hAnsi="Times New Roman" w:cs="Times New Roman"/>
          <w:sz w:val="24"/>
          <w:szCs w:val="24"/>
          <w:lang w:val="hr-HR"/>
        </w:rPr>
        <w:t xml:space="preserve"> </w:t>
      </w:r>
      <w:r w:rsidRPr="00F04843">
        <w:rPr>
          <w:rFonts w:ascii="Times New Roman" w:hAnsi="Times New Roman" w:cs="Times New Roman"/>
          <w:sz w:val="24"/>
          <w:szCs w:val="24"/>
          <w:lang w:val="hr-HR"/>
        </w:rPr>
        <w:t xml:space="preserve">"Sajberkriminal" se više ne vezuje isključivo za hakere. Mrežom danas haraju organizovane kriminalne grupe koje, pod plaštom anonimnosti, vode čitav niza kriminalnih aktivnosti, naveli su stručnjaci </w:t>
      </w:r>
      <w:r w:rsidRPr="00CF4F74">
        <w:rPr>
          <w:rFonts w:ascii="Times New Roman" w:hAnsi="Times New Roman" w:cs="Times New Roman"/>
          <w:i/>
          <w:iCs/>
          <w:sz w:val="24"/>
          <w:szCs w:val="24"/>
          <w:lang w:val="hr-HR"/>
        </w:rPr>
        <w:t>okupljeni u Sidneju, prenijela je agencija Ansa. Oni su, također, ukazali na potrebu vođenja</w:t>
      </w:r>
      <w:r w:rsidRPr="00F04843">
        <w:rPr>
          <w:rFonts w:ascii="Times New Roman" w:hAnsi="Times New Roman" w:cs="Times New Roman"/>
          <w:sz w:val="24"/>
          <w:szCs w:val="24"/>
          <w:lang w:val="hr-HR"/>
        </w:rPr>
        <w:t xml:space="preserve"> globalne akcije u borbi protiv proliferacije dječije pornografije i sve češćih napada na bankarske račune (popularni su spamovi i fišing poznati kao "nigerijska prevara" i sajtove za društveno umrežavanje.Poslednji događaji vezani za upade na najpopularniji soc-net sajt Facebook, kada su hakeri probili šifre korisnika ovog sajta i preuzeli lične podatke nekih od njih.</w:t>
      </w:r>
    </w:p>
    <w:p w:rsidR="00B422A0" w:rsidRDefault="00B422A0" w:rsidP="00AC0071">
      <w:pPr>
        <w:pStyle w:val="ListParagraph"/>
        <w:spacing w:line="360" w:lineRule="auto"/>
        <w:jc w:val="both"/>
        <w:rPr>
          <w:rFonts w:ascii="Times New Roman" w:hAnsi="Times New Roman" w:cs="Times New Roman"/>
          <w:sz w:val="24"/>
          <w:szCs w:val="24"/>
        </w:rPr>
      </w:pPr>
    </w:p>
    <w:p w:rsidR="00B422A0" w:rsidRDefault="00B422A0" w:rsidP="00F04843">
      <w:pPr>
        <w:pStyle w:val="ListParagraph"/>
        <w:spacing w:line="360" w:lineRule="auto"/>
        <w:jc w:val="both"/>
        <w:rPr>
          <w:rFonts w:ascii="Times New Roman" w:hAnsi="Times New Roman" w:cs="Times New Roman"/>
          <w:b/>
          <w:bCs/>
          <w:sz w:val="24"/>
          <w:szCs w:val="24"/>
        </w:rPr>
      </w:pPr>
    </w:p>
    <w:p w:rsidR="00B422A0" w:rsidRDefault="00B422A0" w:rsidP="00C03931">
      <w:pPr>
        <w:pStyle w:val="ListParagraph"/>
        <w:numPr>
          <w:ilvl w:val="0"/>
          <w:numId w:val="5"/>
        </w:numPr>
        <w:spacing w:line="360" w:lineRule="auto"/>
        <w:jc w:val="both"/>
        <w:rPr>
          <w:rFonts w:ascii="Times New Roman" w:hAnsi="Times New Roman" w:cs="Times New Roman"/>
          <w:b/>
          <w:bCs/>
          <w:sz w:val="24"/>
          <w:szCs w:val="24"/>
        </w:rPr>
      </w:pPr>
      <w:r w:rsidRPr="00C03931">
        <w:rPr>
          <w:rFonts w:ascii="Times New Roman" w:hAnsi="Times New Roman" w:cs="Times New Roman"/>
          <w:b/>
          <w:bCs/>
          <w:sz w:val="24"/>
          <w:szCs w:val="24"/>
        </w:rPr>
        <w:t>Kriminalitet je upozorenje da u društvu nešto njie uredu</w:t>
      </w:r>
      <w:r>
        <w:rPr>
          <w:rFonts w:ascii="Times New Roman" w:hAnsi="Times New Roman" w:cs="Times New Roman"/>
          <w:b/>
          <w:bCs/>
          <w:sz w:val="24"/>
          <w:szCs w:val="24"/>
        </w:rPr>
        <w:t>.</w:t>
      </w:r>
    </w:p>
    <w:p w:rsidR="00B422A0" w:rsidRDefault="00B422A0" w:rsidP="00C03931">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Povećanje broja dekikata u vezi sa plaćanjem poreza je, naprimjer, znak da treba promijeniti poreski sistem ili svijest građana.</w:t>
      </w:r>
    </w:p>
    <w:p w:rsidR="00B422A0" w:rsidRDefault="00B422A0" w:rsidP="00C03931">
      <w:pPr>
        <w:spacing w:line="360" w:lineRule="auto"/>
        <w:rPr>
          <w:rFonts w:ascii="Times New Roman" w:hAnsi="Times New Roman" w:cs="Times New Roman"/>
          <w:sz w:val="24"/>
          <w:szCs w:val="24"/>
        </w:rPr>
      </w:pPr>
    </w:p>
    <w:p w:rsidR="00B422A0" w:rsidRDefault="00B422A0" w:rsidP="00C03931">
      <w:pPr>
        <w:spacing w:line="360" w:lineRule="auto"/>
        <w:jc w:val="both"/>
        <w:rPr>
          <w:rFonts w:ascii="Times New Roman" w:hAnsi="Times New Roman" w:cs="Times New Roman"/>
          <w:sz w:val="24"/>
          <w:szCs w:val="24"/>
        </w:rPr>
      </w:pPr>
      <w:r>
        <w:rPr>
          <w:rFonts w:ascii="Times New Roman" w:hAnsi="Times New Roman" w:cs="Times New Roman"/>
          <w:sz w:val="24"/>
          <w:szCs w:val="24"/>
        </w:rPr>
        <w:t>UZROCI KRIMINALNOG PONAŠANJA</w:t>
      </w:r>
    </w:p>
    <w:p w:rsidR="00B422A0" w:rsidRDefault="00B422A0" w:rsidP="00C03931">
      <w:pPr>
        <w:spacing w:line="360" w:lineRule="auto"/>
        <w:jc w:val="both"/>
        <w:rPr>
          <w:rFonts w:ascii="Times New Roman" w:hAnsi="Times New Roman" w:cs="Times New Roman"/>
          <w:sz w:val="24"/>
          <w:szCs w:val="24"/>
        </w:rPr>
      </w:pPr>
      <w:r>
        <w:rPr>
          <w:rFonts w:ascii="Times New Roman" w:hAnsi="Times New Roman" w:cs="Times New Roman"/>
          <w:sz w:val="24"/>
          <w:szCs w:val="24"/>
        </w:rPr>
        <w:t>Sociološke treorije o uzrocima kriminalnog ponašanja sadrže pretpostavku da kriminalitet prouzrokuju: slabo obrazovanje, siromaštvo, neodgovarajuće stanovanje, neodgovarajuća socijalizacija, razdvojene obitelji, društvo delikvenata, loši roditelji, poteškoće u obitelji i kriminogena društvena sredina.</w:t>
      </w:r>
    </w:p>
    <w:p w:rsidR="00B422A0" w:rsidRDefault="00B422A0" w:rsidP="00C03931">
      <w:pPr>
        <w:spacing w:line="360" w:lineRule="auto"/>
        <w:jc w:val="both"/>
        <w:rPr>
          <w:rFonts w:ascii="Times New Roman" w:hAnsi="Times New Roman" w:cs="Times New Roman"/>
          <w:sz w:val="24"/>
          <w:szCs w:val="24"/>
        </w:rPr>
      </w:pPr>
      <w:r>
        <w:rPr>
          <w:rFonts w:ascii="Times New Roman" w:hAnsi="Times New Roman" w:cs="Times New Roman"/>
          <w:sz w:val="24"/>
          <w:szCs w:val="24"/>
        </w:rPr>
        <w:t>Prema sociološkim teorijama, sam pojedinac, nemože puno toga uraditi da bi izbjegao svoju „sudbinu“. Uzroci kriminaliteta su su tako izvan pojedinca i dio su društvene sredine. Učinitelj je, prema predpostavci, pasivna osoba, koju vode okolnosti i nad kojima nema moć. Međutim postoje teorije, pored sociološke teorije, biološka teorija i psihološka teorija.</w:t>
      </w:r>
    </w:p>
    <w:p w:rsidR="00B422A0" w:rsidRDefault="00B422A0" w:rsidP="00C03931">
      <w:pPr>
        <w:spacing w:line="360" w:lineRule="auto"/>
        <w:jc w:val="both"/>
        <w:rPr>
          <w:rFonts w:ascii="Times New Roman" w:hAnsi="Times New Roman" w:cs="Times New Roman"/>
          <w:sz w:val="24"/>
          <w:szCs w:val="24"/>
        </w:rPr>
      </w:pPr>
    </w:p>
    <w:p w:rsidR="00B422A0" w:rsidRDefault="00B422A0" w:rsidP="00C03931">
      <w:pPr>
        <w:spacing w:line="360" w:lineRule="auto"/>
        <w:jc w:val="both"/>
        <w:rPr>
          <w:rFonts w:ascii="Times New Roman" w:hAnsi="Times New Roman" w:cs="Times New Roman"/>
          <w:sz w:val="24"/>
          <w:szCs w:val="24"/>
        </w:rPr>
      </w:pPr>
      <w:r>
        <w:rPr>
          <w:rFonts w:ascii="Times New Roman" w:hAnsi="Times New Roman" w:cs="Times New Roman"/>
          <w:sz w:val="24"/>
          <w:szCs w:val="24"/>
        </w:rPr>
        <w:t>UTICAJ DRUŠTVENOEKONOMSKI FAKTORI NA RAZVOJ KRIMINALA</w:t>
      </w:r>
    </w:p>
    <w:p w:rsidR="00B422A0" w:rsidRDefault="00B422A0" w:rsidP="00C0393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UTICAJ EKONOMSKE KRIZE I PRIVREDNE DEPRESIJE NA KRIMINALITET</w:t>
      </w:r>
    </w:p>
    <w:p w:rsidR="00B422A0" w:rsidRDefault="00B422A0" w:rsidP="00C03931">
      <w:pPr>
        <w:spacing w:line="360" w:lineRule="auto"/>
        <w:jc w:val="both"/>
        <w:rPr>
          <w:rFonts w:ascii="Times New Roman" w:hAnsi="Times New Roman" w:cs="Times New Roman"/>
          <w:sz w:val="24"/>
          <w:szCs w:val="24"/>
        </w:rPr>
      </w:pPr>
      <w:r>
        <w:rPr>
          <w:rFonts w:ascii="Times New Roman" w:hAnsi="Times New Roman" w:cs="Times New Roman"/>
          <w:sz w:val="24"/>
          <w:szCs w:val="24"/>
        </w:rPr>
        <w:t>U većini zemalja u tranziciji dolazi do ekonomskih kriza i privrednih depresija. To je svskako karakreristika pojedinih zemalja nastalih rapadom Jugoslavije,u kojima je veci duži vremenski period na sceni ekonomska krizai depresija. U pojedinim zemljama ovog regiona, posebno u Bosni i Hercegovini, privreda je do te mjere da se konačni oporavak ni ne naslućuje. Drugim riječima, ekonomska kriza, sa svim svojim posljedicama je permanentna. Ono što je karakterizira takvu situaciju jeste život pun neizvjesnosti, apatije, razčarenja, te socijalnih protesta. U posljednje vrijeme socijalni protesti poprimaju karakter masivnosti, posebno kada se radi o pretestima otpuštenih radnika i pentionera. Njihov socijalni status je na ivici ljudskog dostojanstva, bez konkretnih vizija poboljšanja. Cijela atmosfera je konfliktna i povoljna za kriminalna ili devijantna ponašanja. U kriminološkoj teoriji se ističe da statistički podatci o učinjenim krivičnim dijelima za vrijeme ekonomskih kriza utječu na porast kriminaliteta naročito imovinskog. Preciznih podataka za Bosnu i Hercegovinu nema, ali se sa sigurnošću može reći da je jedan od produkata privredne depresije takozvane sive ekonomije. Što znači djelovanje mnogih u kriminalnoj zoni, počev od uličnih preprodavača ukradene i protiv pravno uvezene robe.</w:t>
      </w:r>
    </w:p>
    <w:p w:rsidR="00B422A0" w:rsidRDefault="00B422A0" w:rsidP="00C03931">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SIROMAŠTVO I KRIMINAL</w:t>
      </w:r>
    </w:p>
    <w:p w:rsidR="00B422A0" w:rsidRDefault="00B422A0" w:rsidP="00C03931">
      <w:pPr>
        <w:spacing w:line="360" w:lineRule="auto"/>
        <w:jc w:val="both"/>
        <w:rPr>
          <w:rFonts w:ascii="Times New Roman" w:hAnsi="Times New Roman" w:cs="Times New Roman"/>
          <w:sz w:val="24"/>
          <w:szCs w:val="24"/>
        </w:rPr>
      </w:pPr>
      <w:r>
        <w:rPr>
          <w:rFonts w:ascii="Times New Roman" w:hAnsi="Times New Roman" w:cs="Times New Roman"/>
          <w:sz w:val="24"/>
          <w:szCs w:val="24"/>
        </w:rPr>
        <w:t>U koliko je siromaštvo značajnije izraženo u nekoj sredini, to će nedvojbeno uticati na činjenje pojedinih krivičnih djela. Ovaj kriminogeni faktor ne teba zanemariti bez obzira na različite teoriske stavove o uticaju siromaštva na kriminalitet. Tako, jedni smatraju da je siromaštvo značajan kriminogeni faktor, dok drugi smatraju da je kriminogeno siromaštvo manje značajno. Oprez u ocjeni, odnosno procjeni uticaja siromaštva na kriminalno ponašanje, svakako je potreban. Pogotovo se odnosi na moguće etiketiranje siromašnih slojeva stanovništva kao potencijanih kriminalaca. Našu zemlju, pored ostalog, nažalost, karakterizira i odsutnost istraživanja kriminaliteta, što dodatno usložnjava zaključak o uticaju siromaštva na kriminalitet.</w:t>
      </w:r>
    </w:p>
    <w:p w:rsidR="00B422A0" w:rsidRDefault="00B422A0" w:rsidP="00C03931">
      <w:pPr>
        <w:spacing w:line="360" w:lineRule="auto"/>
        <w:jc w:val="both"/>
        <w:rPr>
          <w:rFonts w:ascii="Times New Roman" w:hAnsi="Times New Roman" w:cs="Times New Roman"/>
          <w:sz w:val="24"/>
          <w:szCs w:val="24"/>
        </w:rPr>
      </w:pPr>
    </w:p>
    <w:p w:rsidR="00B422A0" w:rsidRDefault="00B422A0" w:rsidP="00D5032B">
      <w:pPr>
        <w:spacing w:line="360" w:lineRule="auto"/>
        <w:jc w:val="both"/>
        <w:rPr>
          <w:rFonts w:ascii="Times New Roman" w:hAnsi="Times New Roman" w:cs="Times New Roman"/>
          <w:sz w:val="24"/>
          <w:szCs w:val="24"/>
        </w:rPr>
      </w:pPr>
    </w:p>
    <w:p w:rsidR="00B422A0" w:rsidRDefault="00B422A0" w:rsidP="00D5032B">
      <w:pPr>
        <w:spacing w:line="360" w:lineRule="auto"/>
        <w:jc w:val="both"/>
        <w:rPr>
          <w:rFonts w:ascii="Times New Roman" w:hAnsi="Times New Roman" w:cs="Times New Roman"/>
          <w:sz w:val="24"/>
          <w:szCs w:val="24"/>
        </w:rPr>
      </w:pPr>
      <w:r>
        <w:rPr>
          <w:rFonts w:ascii="Times New Roman" w:hAnsi="Times New Roman" w:cs="Times New Roman"/>
          <w:sz w:val="24"/>
          <w:szCs w:val="24"/>
        </w:rPr>
        <w:t>BOGATSTVO I KRIMINAL</w:t>
      </w:r>
    </w:p>
    <w:p w:rsidR="00B422A0" w:rsidRDefault="00B422A0" w:rsidP="00D5032B">
      <w:pPr>
        <w:spacing w:line="360" w:lineRule="auto"/>
        <w:jc w:val="both"/>
        <w:rPr>
          <w:rFonts w:ascii="Times New Roman" w:hAnsi="Times New Roman" w:cs="Times New Roman"/>
          <w:sz w:val="24"/>
          <w:szCs w:val="24"/>
        </w:rPr>
      </w:pPr>
      <w:r>
        <w:rPr>
          <w:rFonts w:ascii="Times New Roman" w:hAnsi="Times New Roman" w:cs="Times New Roman"/>
          <w:sz w:val="24"/>
          <w:szCs w:val="24"/>
        </w:rPr>
        <w:t>U raspravama o kriminalitetu treba imati na umu i klasnu strukturu određenog društva. Veoma je značajno posmatrati razne socijalne slojeve društva, po određenim klasama, po društvenim slojevima i grupama. Posmatrano po tom kontekstu, pojedina krivična djela „rezervisana“ su isključivo za pripadnike imućnih slojeva. U prilog toga govori i Sutherlandova teorija o „delikventima bijele kragne“  tj. osobama koje čine teška krivična djela povezana sa prevarama na berzi, te takozvanog, „legalnog“ kršenja pravila od srtane američkih kompanija poslovnih krugova. Danas je „kriminal bijele kragne“ vrlo aktuelan u mnogim sredinama i regionima, a njegovi akteri su pripadnici imućnih slojeva. Naravno tome treba dodati i orhanizovani kriminal i korupciju. Ono što otežava naučno determinisanje bogatstva i kriminala, jeste sto postoji tzv. „tamni pojas kriminaliteta“. Ovakva krivična djela se teško otkrivaju, a još teže istražuju i kažnjavaju. Prema tome, nema u statistikama tačnog podatka o ovakvoj vrsti prekršaja.</w:t>
      </w:r>
    </w:p>
    <w:p w:rsidR="00B422A0" w:rsidRDefault="00B422A0" w:rsidP="00D503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  kontekstu predhodnog mišljenja interesantno je spomenuti da u pojedinum krugovima u Bosni i Hercegovini vlada mišljenje da se inkrimiranjem posjedovanja droga želi donekle ublažiti nemoć policije i praqvosudnih organa u suzbijanju narko kriminaliteta. Nema sumnje da je neusporedivo lakše otkrivati i presuđivati osobe koje posjeduju drogu, nego one koje organizuju krijumčaarenje i preprodaju, pa se smatra da će državni organi represije svoju djelatnost usmjeriti prema onim prvima i tako poboljšati statistički učinak svoh rada. </w:t>
      </w:r>
      <w:r>
        <w:rPr>
          <w:rFonts w:ascii="Times New Roman" w:hAnsi="Times New Roman" w:cs="Times New Roman"/>
          <w:sz w:val="24"/>
          <w:szCs w:val="24"/>
        </w:rPr>
        <w:lastRenderedPageBreak/>
        <w:t>Međutim, u tome se krije velika opasnost, tj. ostavlja još veći prostor najtežim oblicima narkokriminaliteta odnosno boogaćenje njihovih aktera.</w:t>
      </w:r>
    </w:p>
    <w:p w:rsidR="00B422A0" w:rsidRDefault="00B422A0" w:rsidP="00D5032B">
      <w:pPr>
        <w:spacing w:line="360" w:lineRule="auto"/>
        <w:jc w:val="both"/>
        <w:rPr>
          <w:rFonts w:ascii="Times New Roman" w:hAnsi="Times New Roman" w:cs="Times New Roman"/>
          <w:sz w:val="24"/>
          <w:szCs w:val="24"/>
        </w:rPr>
      </w:pPr>
    </w:p>
    <w:p w:rsidR="00B422A0" w:rsidRDefault="00B422A0" w:rsidP="00D5032B">
      <w:pPr>
        <w:spacing w:line="360" w:lineRule="auto"/>
        <w:jc w:val="both"/>
        <w:rPr>
          <w:rFonts w:ascii="Times New Roman" w:hAnsi="Times New Roman" w:cs="Times New Roman"/>
          <w:sz w:val="24"/>
          <w:szCs w:val="24"/>
        </w:rPr>
      </w:pPr>
      <w:r>
        <w:rPr>
          <w:rFonts w:ascii="Times New Roman" w:hAnsi="Times New Roman" w:cs="Times New Roman"/>
          <w:sz w:val="24"/>
          <w:szCs w:val="24"/>
        </w:rPr>
        <w:t>UTICAJ NEZAPOSLENOSTI NA KRIMINAL</w:t>
      </w:r>
    </w:p>
    <w:p w:rsidR="00B422A0" w:rsidRDefault="00B422A0" w:rsidP="00D5032B">
      <w:pPr>
        <w:spacing w:line="360" w:lineRule="auto"/>
        <w:jc w:val="both"/>
        <w:rPr>
          <w:rFonts w:ascii="Times New Roman" w:hAnsi="Times New Roman" w:cs="Times New Roman"/>
          <w:sz w:val="24"/>
          <w:szCs w:val="24"/>
        </w:rPr>
      </w:pPr>
      <w:r>
        <w:rPr>
          <w:rFonts w:ascii="Times New Roman" w:hAnsi="Times New Roman" w:cs="Times New Roman"/>
          <w:sz w:val="24"/>
          <w:szCs w:val="24"/>
        </w:rPr>
        <w:t>Nezaposlenost, u osnovi, može determinirati mnogobrojne segmente ljudskog života. Prije svega, ono negativno utiče na ekonomski, pa samim tim i socijalni status pojedinca, njihovih obitelji, ali i određenjih društvenih slojeva. Bez obzira na sopstvene uzroke, ona uvijek utiče na pogoršavnje položaja pojedinca, dovodeći ih vremenom u inferiorniji položaj u odnosu na zaposlene. Pri tome, nezaposlenost se može održavati na dva načina: prvi je nemogučnost zaposljenja i drugi gubitak postojećeg zaposlenja. Kada bi govorili o Bosni i Hercegovini, na sceni bi bila oba načina. Tako sada imamo veliki broj osoba koje su, iz raznioh razolga, ostale bez zaposlenja, ali i onih koji nakon sticanja određene kvalifikacije nemogu da se zaposle. Tome treba dodati i osobe koje nikada nisu završile školovanje, pa tako nemaju nikavku kvalifikaciju. Ekonomski i socijalni status navedenih osoba je nepovoljan što, pored ostalog, kod pojedinca može dovesti do raznih nezadovoljstava, razočarenja i slično.</w:t>
      </w:r>
    </w:p>
    <w:p w:rsidR="00B422A0" w:rsidRDefault="00B422A0" w:rsidP="00D503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Uzimajućo  u obzir navedene stvari u kontekstu kriminalng ponašanja nesumnjiva je povezanost kriminala sa nezaposlenošću. Što netreba odmah generalizirati pa reći da nezaposlenost automatski utiče na razvoj kriminala. </w:t>
      </w:r>
    </w:p>
    <w:p w:rsidR="00B422A0" w:rsidRDefault="00B422A0" w:rsidP="00D5032B">
      <w:pPr>
        <w:spacing w:line="360" w:lineRule="auto"/>
        <w:jc w:val="both"/>
        <w:rPr>
          <w:rFonts w:ascii="Times New Roman" w:hAnsi="Times New Roman" w:cs="Times New Roman"/>
          <w:sz w:val="24"/>
          <w:szCs w:val="24"/>
        </w:rPr>
      </w:pPr>
    </w:p>
    <w:p w:rsidR="00B422A0" w:rsidRDefault="00B422A0" w:rsidP="00D5032B">
      <w:pPr>
        <w:spacing w:line="360" w:lineRule="auto"/>
        <w:jc w:val="both"/>
        <w:rPr>
          <w:rFonts w:ascii="Times New Roman" w:hAnsi="Times New Roman" w:cs="Times New Roman"/>
          <w:sz w:val="24"/>
          <w:szCs w:val="24"/>
        </w:rPr>
      </w:pPr>
      <w:r>
        <w:rPr>
          <w:rFonts w:ascii="Times New Roman" w:hAnsi="Times New Roman" w:cs="Times New Roman"/>
          <w:sz w:val="24"/>
          <w:szCs w:val="24"/>
        </w:rPr>
        <w:t>UTICAJ RATA NA KRIMINALNO PONAŠANJE</w:t>
      </w:r>
    </w:p>
    <w:p w:rsidR="00B422A0" w:rsidRDefault="00B422A0" w:rsidP="00D5032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Neposredno pred rat karakteriziraju ratne pripreme sa jedne, i ratna psihoza stanovništva, sa druge strane. Ratne pripreme podrazumjevaju, pored ostalog, preorijentaciju proizvodnje koja se u određenoj mjeri usmjerava na zadovoljavanje potreba vođenja rata. To neminovno, dovodi oskudica određenh životnih namjernica na tržištu, a potom i do poremećaja cijana u uvda poskupljenja. Takva situacija uzrokuje razne oblike kriminaliteta nezadovoljne trgovine, a ponajviše raznim živtnim namjernicama, te oružjem i municijom. Takođe možemo reči o činjenicama koje govere o povećanju kriminaliteta neposredno poslije rata. U ratovima na prostoru bivše Jugoslavije, pored regularne vojske učestvovale su paravojne i parapoliciske jedineice sačinjene i od kriminalaca, a koje su pretežno predvođene kriminalcima za koje postoje sumnje da su se bavili organizovanim kriminalom. Tako su pored, ratnih operacija, </w:t>
      </w:r>
      <w:r>
        <w:rPr>
          <w:rFonts w:ascii="Times New Roman" w:hAnsi="Times New Roman" w:cs="Times New Roman"/>
          <w:sz w:val="24"/>
          <w:szCs w:val="24"/>
        </w:rPr>
        <w:lastRenderedPageBreak/>
        <w:t xml:space="preserve">višili i razna krivična djela. Riječ je o genocidu, ratnim zločinima, ubistvima, teškim krađama, prevarama, ucjenama, trgovini ljudima, kriumčarenju osoba, ali i nedozvoljenoj trgovini oružja, municije, cigaretama, narkoticima, naftom i prehrambenim proizvodima. </w:t>
      </w:r>
    </w:p>
    <w:p w:rsidR="00B422A0" w:rsidRDefault="00B422A0" w:rsidP="00D5032B">
      <w:pPr>
        <w:spacing w:line="360" w:lineRule="auto"/>
        <w:jc w:val="both"/>
        <w:rPr>
          <w:rFonts w:ascii="Times New Roman" w:hAnsi="Times New Roman" w:cs="Times New Roman"/>
          <w:sz w:val="24"/>
          <w:szCs w:val="24"/>
        </w:rPr>
      </w:pPr>
      <w:r>
        <w:rPr>
          <w:rFonts w:ascii="Times New Roman" w:hAnsi="Times New Roman" w:cs="Times New Roman"/>
          <w:sz w:val="24"/>
          <w:szCs w:val="24"/>
        </w:rPr>
        <w:t>Post ratni period na prostorima bivše Jugoslavije karakterizira pojava novih vidova kriminaliteta, zatim povećanje obina nekih socijalnopatoloških pojava kao što su narkomanija i prostitucija. Također u stalnom porastu je maloljetnička delikvencija. Ona svoje uzroke, pored ostalog, ima i u deficijentnim obiteljim, kakvih je mnogo nakon rata. Tema krimanal poslije rata je toliko opširna da bi se mogle voditi mnoge debate. Ali  bitno je spomenuti i nastanak organizovanog kriminala u post ratnom periodu. Bez obzira na statističke podatke, sami smo svijesni na mnogobrojne revolveraške obračune, ubistva, ucjene, prijetnje i zastrašivanja bez sumnje ukazuju na kirminalitet koji je uzrokovao rat.</w:t>
      </w:r>
    </w:p>
    <w:p w:rsidR="00B422A0" w:rsidRPr="00F04843" w:rsidRDefault="00B422A0" w:rsidP="00F04843">
      <w:pPr>
        <w:widowControl w:val="0"/>
        <w:autoSpaceDE w:val="0"/>
        <w:autoSpaceDN w:val="0"/>
        <w:adjustRightInd w:val="0"/>
        <w:spacing w:after="0" w:line="360" w:lineRule="auto"/>
        <w:jc w:val="both"/>
        <w:rPr>
          <w:rFonts w:ascii="Times New Roman" w:hAnsi="Times New Roman" w:cs="Times New Roman"/>
          <w:sz w:val="24"/>
          <w:szCs w:val="24"/>
          <w:lang w:val="hr-HR"/>
        </w:rPr>
      </w:pPr>
      <w:r w:rsidRPr="00F04843">
        <w:rPr>
          <w:rFonts w:ascii="Times New Roman" w:hAnsi="Times New Roman" w:cs="Times New Roman"/>
          <w:sz w:val="24"/>
          <w:szCs w:val="24"/>
          <w:lang w:val="hr-HR"/>
        </w:rPr>
        <w:t>Nezaposlenost, siromaštvo, kriminal i korupcija gorući problemi u BiH</w:t>
      </w:r>
    </w:p>
    <w:p w:rsidR="00B422A0" w:rsidRPr="00F04843" w:rsidRDefault="00B422A0" w:rsidP="00F04843">
      <w:pPr>
        <w:widowControl w:val="0"/>
        <w:autoSpaceDE w:val="0"/>
        <w:autoSpaceDN w:val="0"/>
        <w:adjustRightInd w:val="0"/>
        <w:spacing w:after="0" w:line="360" w:lineRule="auto"/>
        <w:jc w:val="both"/>
        <w:rPr>
          <w:rFonts w:ascii="Times New Roman" w:hAnsi="Times New Roman" w:cs="Times New Roman"/>
          <w:sz w:val="24"/>
          <w:szCs w:val="24"/>
          <w:lang w:val="hr-HR"/>
        </w:rPr>
      </w:pPr>
      <w:r w:rsidRPr="00F04843">
        <w:rPr>
          <w:rFonts w:ascii="Times New Roman" w:hAnsi="Times New Roman" w:cs="Times New Roman"/>
          <w:sz w:val="24"/>
          <w:szCs w:val="24"/>
          <w:lang w:val="hr-HR"/>
        </w:rPr>
        <w:t xml:space="preserve">Visoki predstavnik u BiH Valentin Inzko poručio je da je izborna kampanja fokusirana na "praktična i hitna rješenja gorućih problema sa kojima se suočavaju građani u BiH - nezaposlenost, siromaštvo, kriminal i korupcija", najbolji način da se zemlja vrati na pravi put. </w:t>
      </w:r>
    </w:p>
    <w:p w:rsidR="00B422A0" w:rsidRDefault="00B422A0" w:rsidP="00D5032B">
      <w:pPr>
        <w:spacing w:line="360" w:lineRule="auto"/>
        <w:jc w:val="both"/>
        <w:rPr>
          <w:rFonts w:ascii="Times New Roman" w:hAnsi="Times New Roman" w:cs="Times New Roman"/>
          <w:sz w:val="24"/>
          <w:szCs w:val="24"/>
        </w:rPr>
      </w:pPr>
    </w:p>
    <w:p w:rsidR="00B422A0" w:rsidRPr="00C46D68" w:rsidRDefault="00B422A0" w:rsidP="00C46D68">
      <w:pPr>
        <w:spacing w:line="360" w:lineRule="auto"/>
        <w:jc w:val="both"/>
        <w:rPr>
          <w:rFonts w:ascii="Times New Roman" w:hAnsi="Times New Roman" w:cs="Times New Roman"/>
          <w:sz w:val="24"/>
          <w:szCs w:val="24"/>
        </w:rPr>
      </w:pPr>
      <w:r>
        <w:rPr>
          <w:rFonts w:ascii="Times New Roman" w:hAnsi="Times New Roman" w:cs="Times New Roman"/>
          <w:sz w:val="24"/>
          <w:szCs w:val="24"/>
        </w:rPr>
        <w:t>VRSTE KRIMINALA</w:t>
      </w:r>
    </w:p>
    <w:p w:rsidR="00B422A0" w:rsidRPr="00C46D68" w:rsidRDefault="00B422A0" w:rsidP="00C46D68">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sajber kriminal (en: cybercrime), kriminal počinjen uz pomoć kompjutera i interneta, sa ciljem da se ukrade lični identitet neke osobe, ili proda prokrijumčarena roba, ili da se prikrade žrtvama, ili da poremeti nečiji rad uz pomoć štetnih programa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delikti poput ubistva ili paljevine</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otmice, nasilno uzimanje neke osobe, zarobljavanje i odvođenje silom</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kidnapovanje, nezakoniti akt zarobljavanja i odvođenja osobe, protivno volji te osobe, i njeno držanje u lažnom zarobljeništvu</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reketiranje (en: racketeering), učestvovanje u reketiranju, koje je nesavjesna i nepoštena praksa, posebno kada uključuje pridobijanje novca kroz prijevaru ili iznuđivanje</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podmićivanje je praksa nuđenja nečeg, obično novca, osobi, u cilju dobijanja nedozvoljene prednosti</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krađa, pljačka, otimačina, lopovluk, je uzimanje nečega, od nekoga, na nezakonit način</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lastRenderedPageBreak/>
        <w:t>kršenje povjerenja, je krađa nakon što je neko dobio povjerenje od drugog, pa zatiom izvršio nezakonito djelo</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pronevjera; nezakonito uzimanje sredstava ili imovine koje su povjerene na čuvanje pojedincu, ali u stvari pripadaju nekom drugom</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prepad, upad; pokušaj od strane špekulanata da prevare investitora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haranje, pljačkanje brodova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sitne krađe</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krađe u prodavaonicama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pljačkanje radnji i banaka uz zastrašivanje i nasilje</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oružana pljačka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gusarenje (en: hijacking); pljačkanje putnika, vozila u prolazu</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pljačkanje na putevima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piratstvo na moru; preuzimanje kontrole nad brodovima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biopiratstvo; krađa biološkog materijala, nezakonito prikupljanje autohtonih biljaka od korporacija koje ih patentiraju za sopstvenu upotrebu</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prikrivanje prihoda u cilju neplaćanja poreza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krađa ovaca i krava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ucjena; iznuđivanje novca od strane lopova koji žele objaviti, objelodaniti, odati, otkriti informacije koje mogu diskreditirati osobu kojaq je žrtva ucjene i time dovesti do gubitka ugleda, i gubljenja povjerenja u nju</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plaćanje danka za lažnu zaštitu</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provalništvo; nezakoniti ulazaka na posjed u cilju činjenja nezakonitih djela poput krađe, silovanja i sl.</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invazija na dom; provala u stambenu jedinicu u vremenu kada su stanari prisutni</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krivotvorenje, falsifikat; pravljenje ili izmjena predmeta sa namjerom prevare</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krivotvorenje novca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obmana, prijevara, zloupotreba; namjerna varka koja ima za rezultat povrjeđivanje druge osobe</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krađa identiteta; prikupljanje ličnih podataka osobe, njenih brojeva socijalnog osiguranja, kreditnih kartica, pasoša, bez znanja žrtve i kriminalno korištenje podataka. Potreban je naročit oprez kod davanja povjerljivih podtaka drugom. Poznati su slučajevi kada su pojedinci neoprezno davali svoje podatke osobma koje su se lažno predstavljale u telefonskim pozivima, a ovi su im odavali svoje lične podatke.</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lastRenderedPageBreak/>
        <w:t>prijevare uz pomoć pisama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prijevare na izborima; su lažna predstavljanja ili mijenjanja rezultata izbora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presumirana krivnja, smatranje da je neko kriv samo zbog okolnosti događaja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prikrivanje nečijih prava i fer šanse da ih predstavi na suđenju</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podmuklost, himbenost, lukavost; prikrivanje nečega ili lažno prikazivanje sa zlobnom namjerom da se ošteti drugog</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prijevara koja proističe iz npr. navođenja nekoga da potpiše lažan ugovor</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korištenje lažnih dokumenata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lažna poslovna "piramida"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šibicarenje</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sakaćenje, teško ozljeđivanje</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kršenje reda i mira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lažno pretendovanje na vlasništvo, lažno predstavljanje i dobijanje vlasništva kao rezultat toga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javna nagost, golotinja; nepristojno i napasno izlaganje tijela na javnom mjestu</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lažno svjedočenje</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pobuna, zavođenje u cilju svrgavanja vlasti</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napad, sa ciljem nanošenja povreda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opiranje hapšenju</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seksualni napadi, seksualno zlostavljanje, seksualni kriminal</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zlostavljanje</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silovanje</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silovanje maloljetnica</w:t>
      </w:r>
    </w:p>
    <w:p w:rsidR="00B422A0" w:rsidRPr="00C46D68"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silovanje od strane počinioca poznatog žrtvi ( npr. na dogovorenom sastanku)</w:t>
      </w:r>
    </w:p>
    <w:p w:rsidR="00B422A0" w:rsidRDefault="00B422A0" w:rsidP="00C46D68">
      <w:pPr>
        <w:pStyle w:val="ListParagraph"/>
        <w:widowControl w:val="0"/>
        <w:numPr>
          <w:ilvl w:val="0"/>
          <w:numId w:val="7"/>
        </w:numPr>
        <w:autoSpaceDE w:val="0"/>
        <w:autoSpaceDN w:val="0"/>
        <w:adjustRightInd w:val="0"/>
        <w:spacing w:after="0" w:line="360" w:lineRule="auto"/>
        <w:jc w:val="both"/>
        <w:rPr>
          <w:rFonts w:ascii="Times New Roman" w:hAnsi="Times New Roman" w:cs="Times New Roman"/>
          <w:sz w:val="24"/>
          <w:szCs w:val="24"/>
          <w:lang w:val="hr-HR"/>
        </w:rPr>
      </w:pPr>
      <w:r w:rsidRPr="00C46D68">
        <w:rPr>
          <w:rFonts w:ascii="Times New Roman" w:hAnsi="Times New Roman" w:cs="Times New Roman"/>
          <w:sz w:val="24"/>
          <w:szCs w:val="24"/>
          <w:lang w:val="hr-HR"/>
        </w:rPr>
        <w:t>ratprostitucijani zločin</w:t>
      </w:r>
    </w:p>
    <w:p w:rsidR="00B422A0" w:rsidRDefault="00B422A0" w:rsidP="00C46D68">
      <w:pPr>
        <w:pStyle w:val="ListParagraph"/>
        <w:widowControl w:val="0"/>
        <w:autoSpaceDE w:val="0"/>
        <w:autoSpaceDN w:val="0"/>
        <w:adjustRightInd w:val="0"/>
        <w:spacing w:after="0" w:line="360" w:lineRule="auto"/>
        <w:ind w:left="600"/>
        <w:jc w:val="both"/>
        <w:rPr>
          <w:rFonts w:ascii="Times New Roman" w:hAnsi="Times New Roman" w:cs="Times New Roman"/>
          <w:sz w:val="24"/>
          <w:szCs w:val="24"/>
          <w:lang w:val="hr-HR"/>
        </w:rPr>
      </w:pPr>
    </w:p>
    <w:p w:rsidR="00B422A0" w:rsidRPr="00C46D68" w:rsidRDefault="00B422A0" w:rsidP="00C46D68">
      <w:pPr>
        <w:pStyle w:val="ListParagraph"/>
        <w:widowControl w:val="0"/>
        <w:autoSpaceDE w:val="0"/>
        <w:autoSpaceDN w:val="0"/>
        <w:adjustRightInd w:val="0"/>
        <w:spacing w:after="0" w:line="360" w:lineRule="auto"/>
        <w:ind w:left="600"/>
        <w:jc w:val="both"/>
        <w:rPr>
          <w:rFonts w:ascii="Times New Roman" w:hAnsi="Times New Roman" w:cs="Times New Roman"/>
          <w:sz w:val="24"/>
          <w:szCs w:val="24"/>
          <w:lang w:val="hr-HR"/>
        </w:rPr>
      </w:pPr>
    </w:p>
    <w:p w:rsidR="00B422A0" w:rsidRDefault="00B422A0" w:rsidP="000432BA">
      <w:pPr>
        <w:spacing w:line="360" w:lineRule="auto"/>
        <w:jc w:val="both"/>
        <w:rPr>
          <w:rFonts w:ascii="Times New Roman" w:hAnsi="Times New Roman" w:cs="Times New Roman"/>
          <w:sz w:val="24"/>
          <w:szCs w:val="24"/>
        </w:rPr>
      </w:pPr>
      <w:r w:rsidRPr="00C46D68">
        <w:rPr>
          <w:rFonts w:ascii="Times New Roman" w:hAnsi="Times New Roman" w:cs="Times New Roman"/>
          <w:sz w:val="24"/>
          <w:szCs w:val="24"/>
        </w:rPr>
        <w:t xml:space="preserve">Kao sto vidimo da postoje mnogobrojne vrste kriminala, </w:t>
      </w:r>
      <w:r>
        <w:rPr>
          <w:rFonts w:ascii="Times New Roman" w:hAnsi="Times New Roman" w:cs="Times New Roman"/>
          <w:sz w:val="24"/>
          <w:szCs w:val="24"/>
        </w:rPr>
        <w:t>koje utiču na svijest pojedinca tako i na cjelokupno društvo. Međutima obrabit ću samo neke tipove kriminala koje susrećemo svakodnevno i koliko to suiče na društvo.</w:t>
      </w:r>
    </w:p>
    <w:p w:rsidR="00B422A0" w:rsidRDefault="00B422A0" w:rsidP="000432BA">
      <w:pPr>
        <w:spacing w:line="360" w:lineRule="auto"/>
        <w:jc w:val="both"/>
        <w:rPr>
          <w:rFonts w:ascii="Times New Roman" w:hAnsi="Times New Roman" w:cs="Times New Roman"/>
          <w:sz w:val="24"/>
          <w:szCs w:val="24"/>
        </w:rPr>
      </w:pPr>
    </w:p>
    <w:p w:rsidR="00B422A0" w:rsidRDefault="00B422A0" w:rsidP="000432BA">
      <w:pPr>
        <w:spacing w:line="360" w:lineRule="auto"/>
        <w:jc w:val="both"/>
        <w:rPr>
          <w:rFonts w:ascii="Times New Roman" w:hAnsi="Times New Roman" w:cs="Times New Roman"/>
          <w:sz w:val="24"/>
          <w:szCs w:val="24"/>
        </w:rPr>
      </w:pPr>
      <w:r>
        <w:rPr>
          <w:rFonts w:ascii="Times New Roman" w:hAnsi="Times New Roman" w:cs="Times New Roman"/>
          <w:sz w:val="24"/>
          <w:szCs w:val="24"/>
        </w:rPr>
        <w:t>PROBLEM NARKOMANIJE</w:t>
      </w:r>
    </w:p>
    <w:p w:rsidR="00B422A0" w:rsidRDefault="00B422A0" w:rsidP="000432B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Narkomanija kao socijalnopatološka pojava ima mnogobrojne uzorke i uvjete sopstvenog nastanka i ekspanzije, ali je istovremeno pojava koja uzrokuje kriminalno ponašane. Da je rijeć o ozbiljnom kriminogenom faktoru govore općeprihvaćena teoriska stajališta prema kojima je kriminalitet uzrokovan narkomanijom svrstan u posebnu kategoriju kriminaliteta povezanog sa drogom i karakteriziran kao sekundarni kriminalitet. Rijeć je dakle, o katalogu krivičnih djela koaja se čine radi pribavljanja droge, ili novca i drugih sredstava za nabavku droge, kao i djela koja su učinjena pod dejstvom droge.</w:t>
      </w:r>
    </w:p>
    <w:p w:rsidR="00B422A0" w:rsidRDefault="00B422A0" w:rsidP="000432BA">
      <w:pPr>
        <w:spacing w:line="360" w:lineRule="auto"/>
        <w:jc w:val="both"/>
        <w:rPr>
          <w:rFonts w:ascii="Times New Roman" w:hAnsi="Times New Roman" w:cs="Times New Roman"/>
          <w:sz w:val="24"/>
          <w:szCs w:val="24"/>
        </w:rPr>
      </w:pPr>
      <w:r>
        <w:rPr>
          <w:rFonts w:ascii="Times New Roman" w:hAnsi="Times New Roman" w:cs="Times New Roman"/>
          <w:sz w:val="24"/>
          <w:szCs w:val="24"/>
        </w:rPr>
        <w:t>Prema empiriskim  iskustvima kriminologa, ustanovili su da narkomani ovisnici, koji drogu konzumiraju svaki dan, troše dnevno 30-50 eura, zavisno od vrste i količine droge koju kupuju. Ako pođemo od činjenice da su ti ovisnici pretežno bez stalnog zaposlenja, onda logično trebamo postaviti pitanje kako dolaze do novca za drogu, odgovor logično dobijamo činjenjem raznih krivičnih dijela. Iskustva pokazuju da u najvećem broju slučajeva narkomani ovisnici u početku čine krivična djela nad članovima svoje najuže porodice. Kada govorimo o djelima narkomana ovisnika najčešće se spominje krađa, nedozvoljenoj trgovini, iznudi i ucjeni.</w:t>
      </w:r>
    </w:p>
    <w:p w:rsidR="00B422A0" w:rsidRDefault="00B422A0" w:rsidP="00F04843">
      <w:pPr>
        <w:widowControl w:val="0"/>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Ukoliko su zaposleni, što nije čest slučaj, narkomani ovisnici najčešće vrše pronevjere, krađe i džepne krađe. U zavisnosti od zaposlenja kradu i tehničku robu, garderobu, nakit, hranu, od </w:t>
      </w:r>
      <w:r w:rsidRPr="00F04843">
        <w:rPr>
          <w:rFonts w:ascii="Times New Roman" w:hAnsi="Times New Roman" w:cs="Times New Roman"/>
          <w:sz w:val="24"/>
          <w:szCs w:val="24"/>
        </w:rPr>
        <w:t>radnih kolega i sranki naročito novac.</w:t>
      </w:r>
    </w:p>
    <w:p w:rsidR="00B422A0" w:rsidRPr="00F04843" w:rsidRDefault="00B422A0" w:rsidP="00F04843">
      <w:pPr>
        <w:widowControl w:val="0"/>
        <w:autoSpaceDE w:val="0"/>
        <w:autoSpaceDN w:val="0"/>
        <w:adjustRightInd w:val="0"/>
        <w:spacing w:after="0" w:line="360" w:lineRule="auto"/>
        <w:jc w:val="both"/>
        <w:rPr>
          <w:rFonts w:ascii="Times New Roman" w:hAnsi="Times New Roman" w:cs="Times New Roman"/>
          <w:b/>
          <w:bCs/>
          <w:sz w:val="24"/>
          <w:szCs w:val="24"/>
          <w:lang w:val="hr-HR"/>
        </w:rPr>
      </w:pPr>
      <w:r w:rsidRPr="00F04843">
        <w:rPr>
          <w:rFonts w:ascii="Times New Roman" w:hAnsi="Times New Roman" w:cs="Times New Roman"/>
          <w:sz w:val="24"/>
          <w:szCs w:val="24"/>
        </w:rPr>
        <w:t xml:space="preserve"> </w:t>
      </w:r>
      <w:r>
        <w:rPr>
          <w:rFonts w:ascii="Times New Roman" w:hAnsi="Times New Roman" w:cs="Times New Roman"/>
          <w:b/>
          <w:bCs/>
          <w:sz w:val="24"/>
          <w:szCs w:val="24"/>
          <w:lang w:val="hr-HR"/>
        </w:rPr>
        <w:t>Citat iz nezavisnih novina</w:t>
      </w:r>
    </w:p>
    <w:p w:rsidR="00B422A0" w:rsidRPr="00F04843" w:rsidRDefault="00B422A0" w:rsidP="00F04843">
      <w:pPr>
        <w:widowControl w:val="0"/>
        <w:autoSpaceDE w:val="0"/>
        <w:autoSpaceDN w:val="0"/>
        <w:adjustRightInd w:val="0"/>
        <w:spacing w:after="0" w:line="360" w:lineRule="auto"/>
        <w:jc w:val="both"/>
        <w:rPr>
          <w:rFonts w:ascii="Times New Roman" w:hAnsi="Times New Roman" w:cs="Times New Roman"/>
          <w:sz w:val="24"/>
          <w:szCs w:val="24"/>
          <w:lang w:val="hr-HR"/>
        </w:rPr>
      </w:pPr>
      <w:r w:rsidRPr="00F04843">
        <w:rPr>
          <w:rFonts w:ascii="Times New Roman" w:hAnsi="Times New Roman" w:cs="Times New Roman"/>
          <w:sz w:val="24"/>
          <w:szCs w:val="24"/>
          <w:lang w:val="hr-HR"/>
        </w:rPr>
        <w:t>"Štete čine na poljoprivrednim dobrima, obijaju kuće, radnje, presreću i pljačkaju naše sugrađane, maltretiraju djecu i djevojke. Sve to policija uredno evidentira i otkrije počinioce, a nakon toga zakažu druge službe. Tražimo da se nadležni suoče s problemom maloljetničke delinkvencije, u suprotnom ćemo pozvati sve građane distrikta na velike proteste u gradu i ispred zgrade Vlade distrikta"</w:t>
      </w:r>
    </w:p>
    <w:p w:rsidR="00B422A0" w:rsidRDefault="00B422A0" w:rsidP="000432BA">
      <w:pPr>
        <w:spacing w:line="360" w:lineRule="auto"/>
        <w:jc w:val="both"/>
        <w:rPr>
          <w:rFonts w:ascii="Times New Roman" w:hAnsi="Times New Roman" w:cs="Times New Roman"/>
          <w:sz w:val="24"/>
          <w:szCs w:val="24"/>
        </w:rPr>
      </w:pPr>
    </w:p>
    <w:p w:rsidR="00B422A0" w:rsidRDefault="00B422A0" w:rsidP="000432BA">
      <w:pPr>
        <w:spacing w:line="360" w:lineRule="auto"/>
        <w:jc w:val="both"/>
        <w:rPr>
          <w:rFonts w:ascii="Times New Roman" w:hAnsi="Times New Roman" w:cs="Times New Roman"/>
          <w:sz w:val="24"/>
          <w:szCs w:val="24"/>
        </w:rPr>
      </w:pPr>
      <w:r>
        <w:rPr>
          <w:rFonts w:ascii="Times New Roman" w:hAnsi="Times New Roman" w:cs="Times New Roman"/>
          <w:sz w:val="24"/>
          <w:szCs w:val="24"/>
        </w:rPr>
        <w:t>PROBLEM PROSTITUCIJE</w:t>
      </w:r>
    </w:p>
    <w:p w:rsidR="00B422A0" w:rsidRDefault="00B422A0" w:rsidP="000432B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Kriminolozi su dali definiciju za prostituciju kao činjenje nedopuštenih seksualnih odnosa osaba ženskog spola na komercijalnoj osnovi, tj. na osnovu prodavanja svoga tijela i slučajnog i uzgrednog susreta sa osobama sa kojima stupaju u te odnose, koje karakterizira osjećaj ravnodušnosti. Sa obzirom da je označena kao najstariji zanat na svijetu, logično je da se kroz historiju različito ispoljavala. U Bosni i Hercegovini  prostitucija nije legalna djelatnost. Prema istraživanjima 2002. godine utvrđeno je da u Bosni i Hercegovini postoje </w:t>
      </w:r>
      <w:r>
        <w:rPr>
          <w:rFonts w:ascii="Times New Roman" w:hAnsi="Times New Roman" w:cs="Times New Roman"/>
          <w:sz w:val="24"/>
          <w:szCs w:val="24"/>
        </w:rPr>
        <w:lastRenderedPageBreak/>
        <w:t xml:space="preserve">224 objekta u kojima se nude usluge prostitutki, koji se nalaze u Doboju, Sarajevu, Banjoj Luci, Mostaru itd. prostitutke su uglsvnom porijeklom iz Rumunije, Rusije, Moldavije, Ukrajin itd. </w:t>
      </w:r>
    </w:p>
    <w:p w:rsidR="00B422A0" w:rsidRDefault="00B422A0" w:rsidP="000432BA">
      <w:pPr>
        <w:spacing w:line="360" w:lineRule="auto"/>
        <w:jc w:val="both"/>
        <w:rPr>
          <w:rFonts w:ascii="Times New Roman" w:hAnsi="Times New Roman" w:cs="Times New Roman"/>
          <w:sz w:val="24"/>
          <w:szCs w:val="24"/>
        </w:rPr>
      </w:pPr>
      <w:r>
        <w:rPr>
          <w:rFonts w:ascii="Times New Roman" w:hAnsi="Times New Roman" w:cs="Times New Roman"/>
          <w:sz w:val="24"/>
          <w:szCs w:val="24"/>
        </w:rPr>
        <w:t>U nekim zemljama prostitucija nije zabranjena. U našoj državi je zabranjena, iz razloga što je prostitucija u bilskoj vezi za organizovanim kriminalom. Uz prostituciju su vezane i druge kriminogene radnje kao što su trgovina ljudima, trgovina narkoticima,oružjem itd.</w:t>
      </w:r>
    </w:p>
    <w:p w:rsidR="00B422A0" w:rsidRDefault="00B422A0" w:rsidP="000432BA">
      <w:pPr>
        <w:spacing w:line="360" w:lineRule="auto"/>
        <w:jc w:val="both"/>
        <w:rPr>
          <w:rFonts w:ascii="Times New Roman" w:hAnsi="Times New Roman" w:cs="Times New Roman"/>
          <w:sz w:val="24"/>
          <w:szCs w:val="24"/>
        </w:rPr>
      </w:pPr>
    </w:p>
    <w:p w:rsidR="00B422A0" w:rsidRDefault="00B422A0" w:rsidP="000432BA">
      <w:pPr>
        <w:spacing w:line="360" w:lineRule="auto"/>
        <w:jc w:val="both"/>
        <w:rPr>
          <w:rFonts w:ascii="Times New Roman" w:hAnsi="Times New Roman" w:cs="Times New Roman"/>
          <w:sz w:val="24"/>
          <w:szCs w:val="24"/>
        </w:rPr>
      </w:pPr>
    </w:p>
    <w:p w:rsidR="00B422A0" w:rsidRDefault="00B422A0" w:rsidP="000432BA">
      <w:pPr>
        <w:spacing w:line="360" w:lineRule="auto"/>
        <w:jc w:val="both"/>
        <w:rPr>
          <w:rFonts w:ascii="Times New Roman" w:hAnsi="Times New Roman" w:cs="Times New Roman"/>
          <w:sz w:val="24"/>
          <w:szCs w:val="24"/>
        </w:rPr>
      </w:pPr>
      <w:r>
        <w:rPr>
          <w:rFonts w:ascii="Times New Roman" w:hAnsi="Times New Roman" w:cs="Times New Roman"/>
          <w:sz w:val="24"/>
          <w:szCs w:val="24"/>
        </w:rPr>
        <w:t>ORGANIZIRANI KRIMINAL</w:t>
      </w:r>
    </w:p>
    <w:p w:rsidR="00B422A0" w:rsidRPr="000432BA" w:rsidRDefault="00B422A0" w:rsidP="000432BA">
      <w:pPr>
        <w:spacing w:line="360" w:lineRule="auto"/>
        <w:jc w:val="both"/>
        <w:rPr>
          <w:rFonts w:ascii="Times New Roman" w:hAnsi="Times New Roman" w:cs="Times New Roman"/>
          <w:sz w:val="24"/>
          <w:szCs w:val="24"/>
        </w:rPr>
      </w:pPr>
      <w:r>
        <w:rPr>
          <w:rFonts w:ascii="Times New Roman" w:hAnsi="Times New Roman" w:cs="Times New Roman"/>
          <w:sz w:val="24"/>
          <w:szCs w:val="24"/>
        </w:rPr>
        <w:t>Prema naučnim i stručnim literaturama iz ove oblasti pokazujeda nepostoji jedinstvena definicija o pojmu organizovanog kriminala. Postoje mnogobrojni pokušaji da se dođe do nje, ali za sada bezuspješno. Razlozi su u tome sto treba tražiti u različitom stanju, ali i u različitom tretiranju ovoga fenomena u pojedinim zemljama koje su, barem zvanicno, suočene sa njim. Treba naglasiti da danas u svijetu za ovaj fenomen koristi nekoliko termina, kao sto su internacionalni organizirani kriminal, transacionalni organizirani kriminal i globanli organizirani kriminal, što dodatno otežava davanu jedinstvene definicije. Po američkoj definiciji organizirani kriminal predstavlja udruživanje dvije ili više osoba sa svrhom uspostave monopola na nekom geografskom području, u kriminalnoj djelatnosti koja donosi dobitak ili stalni financijski dohodak, uz upotrebu zastrašivanja, teroriziranja ili nasilja nad onima koji se suprodstavljaju njegovu razvoju, uz to podkupljivajne javnih službenika, čije je sudjelovanje nužno za daljnji ilegalni opstanak i razvoj kriminalne djelatnosti.</w:t>
      </w:r>
    </w:p>
    <w:p w:rsidR="00B422A0" w:rsidRPr="004F25B2" w:rsidRDefault="00B422A0" w:rsidP="004F25B2">
      <w:pPr>
        <w:widowControl w:val="0"/>
        <w:autoSpaceDE w:val="0"/>
        <w:autoSpaceDN w:val="0"/>
        <w:adjustRightInd w:val="0"/>
        <w:spacing w:after="0" w:line="360" w:lineRule="auto"/>
        <w:jc w:val="both"/>
        <w:rPr>
          <w:rFonts w:ascii="Times New Roman" w:hAnsi="Times New Roman" w:cs="Times New Roman"/>
          <w:sz w:val="24"/>
          <w:szCs w:val="24"/>
          <w:lang w:val="hr-HR"/>
        </w:rPr>
      </w:pPr>
      <w:r w:rsidRPr="004F25B2">
        <w:rPr>
          <w:rFonts w:ascii="Times New Roman" w:hAnsi="Times New Roman" w:cs="Times New Roman"/>
          <w:sz w:val="24"/>
          <w:szCs w:val="24"/>
          <w:lang w:val="hr-HR"/>
        </w:rPr>
        <w:t>Organizirani kriminal na zapadnom Balkanu i dalje ugrožava europsku sigurnost jer su balkanske države postale glavna zona za ulazak kriminalnih struktura na prostor Europske unije.</w:t>
      </w:r>
    </w:p>
    <w:p w:rsidR="00B422A0" w:rsidRPr="004F25B2" w:rsidRDefault="00B422A0" w:rsidP="004F25B2">
      <w:pPr>
        <w:widowControl w:val="0"/>
        <w:autoSpaceDE w:val="0"/>
        <w:autoSpaceDN w:val="0"/>
        <w:adjustRightInd w:val="0"/>
        <w:spacing w:after="0" w:line="360" w:lineRule="auto"/>
        <w:jc w:val="both"/>
        <w:rPr>
          <w:rFonts w:ascii="Times New Roman" w:hAnsi="Times New Roman" w:cs="Times New Roman"/>
          <w:sz w:val="24"/>
          <w:szCs w:val="24"/>
          <w:lang w:val="hr-HR"/>
        </w:rPr>
      </w:pPr>
      <w:r w:rsidRPr="004F25B2">
        <w:rPr>
          <w:rFonts w:ascii="Times New Roman" w:hAnsi="Times New Roman" w:cs="Times New Roman"/>
          <w:sz w:val="24"/>
          <w:szCs w:val="24"/>
          <w:lang w:val="hr-HR"/>
        </w:rPr>
        <w:t xml:space="preserve">Šverceri kokaina i heroina zarađuju svakog sata 12 miliona dolara, naglasio je direktor Ureda UN-a za borbu protiv droge i organiziranog kriminala. Organizirani kriminal godišnje ostvari prihod od 85 milijardi eura, od čega se daleko najunosnijom pokazala trgovina drogom, saopćio je u ponedjeljak Ured UN-a za borbu protiv droge i organiziranog kriminala.  Organizirani kriminal je narastao do "svjetskih proporcija", ustvrdio je direktor Ureda Jurij Fodorov u ponedjeljak u Beču prilikom otvaranja sastanka posvećenog Konvenciji iz Palerma protiv organiziranog kriminala sim što usporava gospodarski razvoj i narušava vladavinu </w:t>
      </w:r>
      <w:r w:rsidRPr="004F25B2">
        <w:rPr>
          <w:rFonts w:ascii="Times New Roman" w:hAnsi="Times New Roman" w:cs="Times New Roman"/>
          <w:sz w:val="24"/>
          <w:szCs w:val="24"/>
          <w:lang w:val="hr-HR"/>
        </w:rPr>
        <w:lastRenderedPageBreak/>
        <w:t>prava, organizirani kriminal postao je ozbiljan problem u Srbiji, Crnoj Gori, Albaniji, Bosni i Hercegovini, Makedoniji i Hrvatskoj.</w:t>
      </w:r>
    </w:p>
    <w:p w:rsidR="00B422A0" w:rsidRPr="004F25B2" w:rsidRDefault="00B422A0" w:rsidP="004F25B2">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Pr="004F25B2" w:rsidRDefault="00B422A0" w:rsidP="004F25B2">
      <w:pPr>
        <w:widowControl w:val="0"/>
        <w:autoSpaceDE w:val="0"/>
        <w:autoSpaceDN w:val="0"/>
        <w:adjustRightInd w:val="0"/>
        <w:spacing w:after="0" w:line="360" w:lineRule="auto"/>
        <w:jc w:val="both"/>
        <w:rPr>
          <w:rFonts w:ascii="Times New Roman" w:hAnsi="Times New Roman" w:cs="Times New Roman"/>
          <w:sz w:val="24"/>
          <w:szCs w:val="24"/>
          <w:lang w:val="hr-HR"/>
        </w:rPr>
      </w:pPr>
      <w:r w:rsidRPr="004F25B2">
        <w:rPr>
          <w:rFonts w:ascii="Times New Roman" w:hAnsi="Times New Roman" w:cs="Times New Roman"/>
          <w:sz w:val="24"/>
          <w:szCs w:val="24"/>
          <w:lang w:val="hr-HR"/>
        </w:rPr>
        <w:t>Organizirani kriminal na zapadnom Balkanu i dalje ugrožava europsku sigurnost jer su balkanske države postale jedna od glavnih zona za ulazak kriminalnih struktura na prostor Europske unije.</w:t>
      </w:r>
      <w:r>
        <w:rPr>
          <w:rFonts w:ascii="Times New Roman" w:hAnsi="Times New Roman" w:cs="Times New Roman"/>
          <w:sz w:val="24"/>
          <w:szCs w:val="24"/>
          <w:lang w:val="hr-HR"/>
        </w:rPr>
        <w:t xml:space="preserve"> </w:t>
      </w:r>
      <w:r w:rsidRPr="004F25B2">
        <w:rPr>
          <w:rFonts w:ascii="Times New Roman" w:hAnsi="Times New Roman" w:cs="Times New Roman"/>
          <w:sz w:val="24"/>
          <w:szCs w:val="24"/>
          <w:lang w:val="hr-HR"/>
        </w:rPr>
        <w:t>Trgovina drogom, duhanom i ljudima smatra se glavnom kriminalnom djelatnošću u regiji i donosi veliku zaradu ljudima koji su u to uključeni. Stoga je i povezanost pranja novca i organiziranog kriminala i dalje bitan problem – stoji u dokumentu o stanju na zapadnom Balkanu koji su izradili američki analitičari za potrebe Kongresa.</w:t>
      </w:r>
    </w:p>
    <w:p w:rsidR="00B422A0" w:rsidRDefault="00B422A0" w:rsidP="004F25B2">
      <w:pPr>
        <w:widowControl w:val="0"/>
        <w:autoSpaceDE w:val="0"/>
        <w:autoSpaceDN w:val="0"/>
        <w:adjustRightInd w:val="0"/>
        <w:spacing w:after="0" w:line="240" w:lineRule="auto"/>
        <w:rPr>
          <w:rFonts w:ascii="Arial" w:hAnsi="Arial" w:cs="Arial"/>
          <w:sz w:val="20"/>
          <w:szCs w:val="20"/>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ZAKLJUČAK</w:t>
      </w: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Nesumnjivo je da kriminal utiče na pojedinca i društvo loše. Ali ako bi smo se vratili malo </w:t>
      </w:r>
      <w:r>
        <w:rPr>
          <w:rFonts w:ascii="Times New Roman" w:hAnsi="Times New Roman" w:cs="Times New Roman"/>
          <w:sz w:val="24"/>
          <w:szCs w:val="24"/>
          <w:lang w:val="hr-HR"/>
        </w:rPr>
        <w:lastRenderedPageBreak/>
        <w:t>napočetak vidjeli bi smo kako Emil Dirkem govori da društvo nebi bilo idealno, čak ni poželjno društvo kada nebi postojalo kriminala. Naravno da smatramo da je ta činenica nepoželjna, ali trebamo je shatiti kao takvu i boriti se protiv nje.</w:t>
      </w: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lastRenderedPageBreak/>
        <w:t>LITERATURA</w:t>
      </w: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CF4F74">
      <w:pPr>
        <w:widowControl w:val="0"/>
        <w:autoSpaceDE w:val="0"/>
        <w:autoSpaceDN w:val="0"/>
        <w:adjustRightInd w:val="0"/>
        <w:spacing w:after="0" w:line="360" w:lineRule="auto"/>
        <w:jc w:val="both"/>
        <w:rPr>
          <w:rFonts w:ascii="Times New Roman" w:hAnsi="Times New Roman" w:cs="Times New Roman"/>
          <w:sz w:val="24"/>
          <w:szCs w:val="24"/>
          <w:lang w:val="hr-HR"/>
        </w:rPr>
      </w:pPr>
    </w:p>
    <w:p w:rsidR="00B422A0" w:rsidRDefault="00B422A0" w:rsidP="00D70691">
      <w:pPr>
        <w:pStyle w:val="ListParagraph"/>
        <w:widowControl w:val="0"/>
        <w:numPr>
          <w:ilvl w:val="0"/>
          <w:numId w:val="8"/>
        </w:num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Borislav Petrović, Kriminologija, pravni fakultet Univerziteta u Sarajevu, 2008.godine</w:t>
      </w:r>
    </w:p>
    <w:p w:rsidR="00B422A0" w:rsidRDefault="00B422A0" w:rsidP="00D70691">
      <w:pPr>
        <w:pStyle w:val="ListParagraph"/>
        <w:widowControl w:val="0"/>
        <w:numPr>
          <w:ilvl w:val="0"/>
          <w:numId w:val="8"/>
        </w:numPr>
        <w:autoSpaceDE w:val="0"/>
        <w:autoSpaceDN w:val="0"/>
        <w:adjustRightInd w:val="0"/>
        <w:spacing w:after="0" w:line="360" w:lineRule="auto"/>
        <w:jc w:val="both"/>
        <w:rPr>
          <w:rFonts w:ascii="Times New Roman" w:hAnsi="Times New Roman" w:cs="Times New Roman"/>
          <w:sz w:val="24"/>
          <w:szCs w:val="24"/>
          <w:lang w:val="hr-HR"/>
        </w:rPr>
      </w:pPr>
      <w:r>
        <w:rPr>
          <w:rFonts w:ascii="Times New Roman" w:hAnsi="Times New Roman" w:cs="Times New Roman"/>
          <w:sz w:val="24"/>
          <w:szCs w:val="24"/>
          <w:lang w:val="hr-HR"/>
        </w:rPr>
        <w:t xml:space="preserve">Gordaz Meško, Kriminologija, </w:t>
      </w:r>
      <w:r w:rsidRPr="00D70691">
        <w:rPr>
          <w:rFonts w:ascii="Times New Roman" w:hAnsi="Times New Roman" w:cs="Times New Roman"/>
          <w:sz w:val="24"/>
          <w:szCs w:val="24"/>
          <w:lang w:val="hr-HR"/>
        </w:rPr>
        <w:t>pravni fakultet Univerziteta u Sarajevu, 2008.godine</w:t>
      </w:r>
    </w:p>
    <w:p w:rsidR="00B422A0" w:rsidRPr="00D70691" w:rsidRDefault="00B422A0" w:rsidP="00D70691">
      <w:pPr>
        <w:pStyle w:val="ListParagraph"/>
        <w:widowControl w:val="0"/>
        <w:numPr>
          <w:ilvl w:val="0"/>
          <w:numId w:val="8"/>
        </w:numPr>
        <w:autoSpaceDE w:val="0"/>
        <w:autoSpaceDN w:val="0"/>
        <w:adjustRightInd w:val="0"/>
        <w:spacing w:after="0" w:line="360" w:lineRule="auto"/>
        <w:rPr>
          <w:rFonts w:ascii="Times New Roman" w:hAnsi="Times New Roman" w:cs="Times New Roman"/>
          <w:sz w:val="24"/>
          <w:szCs w:val="24"/>
          <w:lang w:val="hr-HR"/>
        </w:rPr>
      </w:pPr>
      <w:r w:rsidRPr="00193317">
        <w:rPr>
          <w:rFonts w:ascii="Times New Roman" w:hAnsi="Times New Roman" w:cs="Times New Roman"/>
          <w:sz w:val="24"/>
          <w:szCs w:val="24"/>
          <w:lang w:val="hr-HR"/>
        </w:rPr>
        <w:t>http://bs.wikipedia.org</w:t>
      </w:r>
    </w:p>
    <w:p w:rsidR="00B422A0" w:rsidRPr="00D70691" w:rsidRDefault="00B422A0" w:rsidP="00D70691">
      <w:pPr>
        <w:pStyle w:val="ListParagraph"/>
        <w:widowControl w:val="0"/>
        <w:numPr>
          <w:ilvl w:val="0"/>
          <w:numId w:val="8"/>
        </w:numPr>
        <w:autoSpaceDE w:val="0"/>
        <w:autoSpaceDN w:val="0"/>
        <w:adjustRightInd w:val="0"/>
        <w:spacing w:after="0" w:line="360" w:lineRule="auto"/>
        <w:rPr>
          <w:rFonts w:ascii="Times New Roman" w:hAnsi="Times New Roman" w:cs="Times New Roman"/>
          <w:sz w:val="24"/>
          <w:szCs w:val="24"/>
          <w:lang w:val="hr-HR"/>
        </w:rPr>
      </w:pPr>
      <w:r w:rsidRPr="00193317">
        <w:rPr>
          <w:rFonts w:ascii="Times New Roman" w:hAnsi="Times New Roman" w:cs="Times New Roman"/>
          <w:sz w:val="24"/>
          <w:szCs w:val="24"/>
          <w:lang w:val="hr-HR"/>
        </w:rPr>
        <w:t>http://www.bitno.ba/vijesti/svijet/kriminal</w:t>
      </w:r>
    </w:p>
    <w:p w:rsidR="00B422A0" w:rsidRPr="00D70691" w:rsidRDefault="00B422A0" w:rsidP="00D70691">
      <w:pPr>
        <w:pStyle w:val="ListParagraph"/>
        <w:widowControl w:val="0"/>
        <w:numPr>
          <w:ilvl w:val="0"/>
          <w:numId w:val="8"/>
        </w:numPr>
        <w:autoSpaceDE w:val="0"/>
        <w:autoSpaceDN w:val="0"/>
        <w:adjustRightInd w:val="0"/>
        <w:spacing w:after="0" w:line="360" w:lineRule="auto"/>
        <w:rPr>
          <w:rFonts w:ascii="Times New Roman" w:hAnsi="Times New Roman" w:cs="Times New Roman"/>
          <w:sz w:val="24"/>
          <w:szCs w:val="24"/>
          <w:lang w:val="hr-HR"/>
        </w:rPr>
      </w:pPr>
      <w:r w:rsidRPr="00193317">
        <w:rPr>
          <w:rFonts w:ascii="Times New Roman" w:hAnsi="Times New Roman" w:cs="Times New Roman"/>
          <w:sz w:val="24"/>
          <w:szCs w:val="24"/>
          <w:lang w:val="hr-HR"/>
        </w:rPr>
        <w:t>http://emag.ba/forum/tema/94/internet-kriminal</w:t>
      </w:r>
    </w:p>
    <w:p w:rsidR="00B422A0" w:rsidRPr="00D70691" w:rsidRDefault="00B422A0" w:rsidP="00D70691">
      <w:pPr>
        <w:pStyle w:val="ListParagraph"/>
        <w:widowControl w:val="0"/>
        <w:numPr>
          <w:ilvl w:val="0"/>
          <w:numId w:val="8"/>
        </w:numPr>
        <w:autoSpaceDE w:val="0"/>
        <w:autoSpaceDN w:val="0"/>
        <w:adjustRightInd w:val="0"/>
        <w:spacing w:after="0" w:line="360" w:lineRule="auto"/>
        <w:rPr>
          <w:rFonts w:ascii="Times New Roman" w:hAnsi="Times New Roman" w:cs="Times New Roman"/>
          <w:sz w:val="24"/>
          <w:szCs w:val="24"/>
          <w:lang w:val="hr-HR"/>
        </w:rPr>
      </w:pPr>
      <w:r w:rsidRPr="00D70691">
        <w:rPr>
          <w:rFonts w:ascii="Times New Roman" w:hAnsi="Times New Roman" w:cs="Times New Roman"/>
          <w:sz w:val="24"/>
          <w:szCs w:val="24"/>
          <w:lang w:val="hr-HR"/>
        </w:rPr>
        <w:t>http://www.nezavisne.com/novosti/hronika/Traze-zaustavljanje-kriminala-i-delinkvencij</w:t>
      </w:r>
    </w:p>
    <w:sectPr w:rsidR="00B422A0" w:rsidRPr="00D70691" w:rsidSect="00D31C21">
      <w:endnotePr>
        <w:numFmt w:val="decimal"/>
      </w:endnotePr>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2A0" w:rsidRDefault="00B422A0" w:rsidP="00D31C21">
      <w:pPr>
        <w:spacing w:after="0" w:line="240" w:lineRule="auto"/>
      </w:pPr>
      <w:r>
        <w:separator/>
      </w:r>
    </w:p>
  </w:endnote>
  <w:endnote w:type="continuationSeparator" w:id="1">
    <w:p w:rsidR="00B422A0" w:rsidRDefault="00B422A0" w:rsidP="00D31C21">
      <w:pPr>
        <w:spacing w:after="0" w:line="240" w:lineRule="auto"/>
      </w:pPr>
      <w:r>
        <w:continuationSeparator/>
      </w:r>
    </w:p>
  </w:endnote>
  <w:endnote w:id="2">
    <w:p w:rsidR="00B422A0" w:rsidRDefault="00B422A0">
      <w:pPr>
        <w:pStyle w:val="EndnoteText"/>
      </w:pPr>
      <w:r>
        <w:rPr>
          <w:rStyle w:val="EndnoteReference"/>
        </w:rPr>
        <w:endnoteRef/>
      </w:r>
      <w:r>
        <w:t xml:space="preserve"> </w:t>
      </w:r>
    </w:p>
  </w:endnote>
  <w:endnote w:id="3">
    <w:p w:rsidR="00B422A0" w:rsidRDefault="00B422A0">
      <w:pPr>
        <w:pStyle w:val="EndnoteText"/>
      </w:pPr>
      <w:r>
        <w:rPr>
          <w:rStyle w:val="EndnoteReference"/>
        </w:rPr>
        <w:endnoteRef/>
      </w:r>
      <w:r>
        <w:rPr>
          <w:rStyle w:val="EndnoteReference"/>
        </w:rPr>
        <w:endnoteRef/>
      </w:r>
      <w:r>
        <w:rPr>
          <w:rStyle w:val="EndnoteReference"/>
        </w:rPr>
        <w:endnoteRef/>
      </w:r>
    </w:p>
    <w:p w:rsidR="00B422A0" w:rsidRDefault="00B422A0">
      <w:pPr>
        <w:pStyle w:val="EndnoteText"/>
      </w:pPr>
    </w:p>
    <w:p w:rsidR="00B422A0" w:rsidRDefault="00B422A0">
      <w:pPr>
        <w:pStyle w:val="EndnoteText"/>
      </w:pPr>
    </w:p>
    <w:p w:rsidR="00B422A0" w:rsidRDefault="00B422A0">
      <w:pPr>
        <w:pStyle w:val="EndnoteText"/>
      </w:pPr>
    </w:p>
    <w:p w:rsidR="00B422A0" w:rsidRDefault="00016032" w:rsidP="00F11A3D">
      <w:pPr>
        <w:jc w:val="center"/>
        <w:rPr>
          <w:sz w:val="28"/>
          <w:szCs w:val="28"/>
        </w:rPr>
      </w:pPr>
      <w:hyperlink r:id="rId1" w:history="1">
        <w:r w:rsidR="00B422A0">
          <w:rPr>
            <w:rStyle w:val="Hyperlink"/>
            <w:sz w:val="28"/>
            <w:szCs w:val="28"/>
          </w:rPr>
          <w:t>www.</w:t>
        </w:r>
        <w:r w:rsidR="004127E8">
          <w:rPr>
            <w:rStyle w:val="Hyperlink"/>
            <w:sz w:val="28"/>
            <w:szCs w:val="28"/>
          </w:rPr>
          <w:t>maturski.org</w:t>
        </w:r>
      </w:hyperlink>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p>
    <w:p w:rsidR="00B422A0" w:rsidRDefault="00B422A0">
      <w:pPr>
        <w:pStyle w:val="EndnoteText"/>
      </w:pPr>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2A0" w:rsidRDefault="00B422A0" w:rsidP="00D31C21">
      <w:pPr>
        <w:spacing w:after="0" w:line="240" w:lineRule="auto"/>
      </w:pPr>
      <w:r>
        <w:separator/>
      </w:r>
    </w:p>
  </w:footnote>
  <w:footnote w:type="continuationSeparator" w:id="1">
    <w:p w:rsidR="00B422A0" w:rsidRDefault="00B422A0" w:rsidP="00D31C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F249B"/>
    <w:multiLevelType w:val="hybridMultilevel"/>
    <w:tmpl w:val="34227FF2"/>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1">
    <w:nsid w:val="0B6E2425"/>
    <w:multiLevelType w:val="hybridMultilevel"/>
    <w:tmpl w:val="D388A4E8"/>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2">
    <w:nsid w:val="1F734821"/>
    <w:multiLevelType w:val="hybridMultilevel"/>
    <w:tmpl w:val="5A84EE5A"/>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3">
    <w:nsid w:val="31E556CA"/>
    <w:multiLevelType w:val="hybridMultilevel"/>
    <w:tmpl w:val="41FA88A8"/>
    <w:lvl w:ilvl="0" w:tplc="141A000F">
      <w:start w:val="1"/>
      <w:numFmt w:val="decimal"/>
      <w:lvlText w:val="%1."/>
      <w:lvlJc w:val="left"/>
      <w:pPr>
        <w:ind w:left="720" w:hanging="360"/>
      </w:pPr>
      <w:rPr>
        <w:rFonts w:hint="default"/>
      </w:r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4">
    <w:nsid w:val="55F01D2D"/>
    <w:multiLevelType w:val="hybridMultilevel"/>
    <w:tmpl w:val="A1327476"/>
    <w:lvl w:ilvl="0" w:tplc="141A000F">
      <w:start w:val="1"/>
      <w:numFmt w:val="decimal"/>
      <w:lvlText w:val="%1."/>
      <w:lvlJc w:val="left"/>
      <w:pPr>
        <w:ind w:left="720" w:hanging="360"/>
      </w:pPr>
    </w:lvl>
    <w:lvl w:ilvl="1" w:tplc="141A0019">
      <w:start w:val="1"/>
      <w:numFmt w:val="lowerLetter"/>
      <w:lvlText w:val="%2."/>
      <w:lvlJc w:val="left"/>
      <w:pPr>
        <w:ind w:left="1440" w:hanging="360"/>
      </w:pPr>
    </w:lvl>
    <w:lvl w:ilvl="2" w:tplc="141A001B">
      <w:start w:val="1"/>
      <w:numFmt w:val="lowerRoman"/>
      <w:lvlText w:val="%3."/>
      <w:lvlJc w:val="right"/>
      <w:pPr>
        <w:ind w:left="2160" w:hanging="180"/>
      </w:p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start w:val="1"/>
      <w:numFmt w:val="lowerRoman"/>
      <w:lvlText w:val="%6."/>
      <w:lvlJc w:val="right"/>
      <w:pPr>
        <w:ind w:left="4320" w:hanging="180"/>
      </w:pPr>
    </w:lvl>
    <w:lvl w:ilvl="6" w:tplc="141A000F">
      <w:start w:val="1"/>
      <w:numFmt w:val="decimal"/>
      <w:lvlText w:val="%7."/>
      <w:lvlJc w:val="left"/>
      <w:pPr>
        <w:ind w:left="5040" w:hanging="360"/>
      </w:pPr>
    </w:lvl>
    <w:lvl w:ilvl="7" w:tplc="141A0019">
      <w:start w:val="1"/>
      <w:numFmt w:val="lowerLetter"/>
      <w:lvlText w:val="%8."/>
      <w:lvlJc w:val="left"/>
      <w:pPr>
        <w:ind w:left="5760" w:hanging="360"/>
      </w:pPr>
    </w:lvl>
    <w:lvl w:ilvl="8" w:tplc="141A001B">
      <w:start w:val="1"/>
      <w:numFmt w:val="lowerRoman"/>
      <w:lvlText w:val="%9."/>
      <w:lvlJc w:val="right"/>
      <w:pPr>
        <w:ind w:left="6480" w:hanging="180"/>
      </w:pPr>
    </w:lvl>
  </w:abstractNum>
  <w:abstractNum w:abstractNumId="5">
    <w:nsid w:val="68BE0891"/>
    <w:multiLevelType w:val="hybridMultilevel"/>
    <w:tmpl w:val="C7300106"/>
    <w:lvl w:ilvl="0" w:tplc="32E2620C">
      <w:numFmt w:val="bullet"/>
      <w:lvlText w:val=""/>
      <w:lvlJc w:val="left"/>
      <w:pPr>
        <w:ind w:left="600" w:hanging="360"/>
      </w:pPr>
      <w:rPr>
        <w:rFonts w:ascii="Symbol" w:eastAsia="Times New Roman" w:hAnsi="Symbol" w:hint="default"/>
      </w:rPr>
    </w:lvl>
    <w:lvl w:ilvl="1" w:tplc="141A0003">
      <w:start w:val="1"/>
      <w:numFmt w:val="bullet"/>
      <w:lvlText w:val="o"/>
      <w:lvlJc w:val="left"/>
      <w:pPr>
        <w:ind w:left="1320" w:hanging="360"/>
      </w:pPr>
      <w:rPr>
        <w:rFonts w:ascii="Courier New" w:hAnsi="Courier New" w:cs="Courier New" w:hint="default"/>
      </w:rPr>
    </w:lvl>
    <w:lvl w:ilvl="2" w:tplc="141A0005">
      <w:start w:val="1"/>
      <w:numFmt w:val="bullet"/>
      <w:lvlText w:val=""/>
      <w:lvlJc w:val="left"/>
      <w:pPr>
        <w:ind w:left="2040" w:hanging="360"/>
      </w:pPr>
      <w:rPr>
        <w:rFonts w:ascii="Wingdings" w:hAnsi="Wingdings" w:cs="Wingdings" w:hint="default"/>
      </w:rPr>
    </w:lvl>
    <w:lvl w:ilvl="3" w:tplc="141A0001">
      <w:start w:val="1"/>
      <w:numFmt w:val="bullet"/>
      <w:lvlText w:val=""/>
      <w:lvlJc w:val="left"/>
      <w:pPr>
        <w:ind w:left="2760" w:hanging="360"/>
      </w:pPr>
      <w:rPr>
        <w:rFonts w:ascii="Symbol" w:hAnsi="Symbol" w:cs="Symbol" w:hint="default"/>
      </w:rPr>
    </w:lvl>
    <w:lvl w:ilvl="4" w:tplc="141A0003">
      <w:start w:val="1"/>
      <w:numFmt w:val="bullet"/>
      <w:lvlText w:val="o"/>
      <w:lvlJc w:val="left"/>
      <w:pPr>
        <w:ind w:left="3480" w:hanging="360"/>
      </w:pPr>
      <w:rPr>
        <w:rFonts w:ascii="Courier New" w:hAnsi="Courier New" w:cs="Courier New" w:hint="default"/>
      </w:rPr>
    </w:lvl>
    <w:lvl w:ilvl="5" w:tplc="141A0005">
      <w:start w:val="1"/>
      <w:numFmt w:val="bullet"/>
      <w:lvlText w:val=""/>
      <w:lvlJc w:val="left"/>
      <w:pPr>
        <w:ind w:left="4200" w:hanging="360"/>
      </w:pPr>
      <w:rPr>
        <w:rFonts w:ascii="Wingdings" w:hAnsi="Wingdings" w:cs="Wingdings" w:hint="default"/>
      </w:rPr>
    </w:lvl>
    <w:lvl w:ilvl="6" w:tplc="141A0001">
      <w:start w:val="1"/>
      <w:numFmt w:val="bullet"/>
      <w:lvlText w:val=""/>
      <w:lvlJc w:val="left"/>
      <w:pPr>
        <w:ind w:left="4920" w:hanging="360"/>
      </w:pPr>
      <w:rPr>
        <w:rFonts w:ascii="Symbol" w:hAnsi="Symbol" w:cs="Symbol" w:hint="default"/>
      </w:rPr>
    </w:lvl>
    <w:lvl w:ilvl="7" w:tplc="141A0003">
      <w:start w:val="1"/>
      <w:numFmt w:val="bullet"/>
      <w:lvlText w:val="o"/>
      <w:lvlJc w:val="left"/>
      <w:pPr>
        <w:ind w:left="5640" w:hanging="360"/>
      </w:pPr>
      <w:rPr>
        <w:rFonts w:ascii="Courier New" w:hAnsi="Courier New" w:cs="Courier New" w:hint="default"/>
      </w:rPr>
    </w:lvl>
    <w:lvl w:ilvl="8" w:tplc="141A0005">
      <w:start w:val="1"/>
      <w:numFmt w:val="bullet"/>
      <w:lvlText w:val=""/>
      <w:lvlJc w:val="left"/>
      <w:pPr>
        <w:ind w:left="6360" w:hanging="360"/>
      </w:pPr>
      <w:rPr>
        <w:rFonts w:ascii="Wingdings" w:hAnsi="Wingdings" w:cs="Wingdings" w:hint="default"/>
      </w:rPr>
    </w:lvl>
  </w:abstractNum>
  <w:abstractNum w:abstractNumId="6">
    <w:nsid w:val="6F2D5485"/>
    <w:multiLevelType w:val="hybridMultilevel"/>
    <w:tmpl w:val="4F84D5B6"/>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abstractNum w:abstractNumId="7">
    <w:nsid w:val="759816A3"/>
    <w:multiLevelType w:val="hybridMultilevel"/>
    <w:tmpl w:val="24563FB2"/>
    <w:lvl w:ilvl="0" w:tplc="141A0001">
      <w:start w:val="1"/>
      <w:numFmt w:val="bullet"/>
      <w:lvlText w:val=""/>
      <w:lvlJc w:val="left"/>
      <w:pPr>
        <w:ind w:left="720" w:hanging="360"/>
      </w:pPr>
      <w:rPr>
        <w:rFonts w:ascii="Symbol" w:hAnsi="Symbol" w:cs="Symbol" w:hint="default"/>
      </w:rPr>
    </w:lvl>
    <w:lvl w:ilvl="1" w:tplc="141A0003">
      <w:start w:val="1"/>
      <w:numFmt w:val="bullet"/>
      <w:lvlText w:val="o"/>
      <w:lvlJc w:val="left"/>
      <w:pPr>
        <w:ind w:left="1440" w:hanging="360"/>
      </w:pPr>
      <w:rPr>
        <w:rFonts w:ascii="Courier New" w:hAnsi="Courier New" w:cs="Courier New" w:hint="default"/>
      </w:rPr>
    </w:lvl>
    <w:lvl w:ilvl="2" w:tplc="141A0005">
      <w:start w:val="1"/>
      <w:numFmt w:val="bullet"/>
      <w:lvlText w:val=""/>
      <w:lvlJc w:val="left"/>
      <w:pPr>
        <w:ind w:left="2160" w:hanging="360"/>
      </w:pPr>
      <w:rPr>
        <w:rFonts w:ascii="Wingdings" w:hAnsi="Wingdings" w:cs="Wingdings" w:hint="default"/>
      </w:rPr>
    </w:lvl>
    <w:lvl w:ilvl="3" w:tplc="141A0001">
      <w:start w:val="1"/>
      <w:numFmt w:val="bullet"/>
      <w:lvlText w:val=""/>
      <w:lvlJc w:val="left"/>
      <w:pPr>
        <w:ind w:left="2880" w:hanging="360"/>
      </w:pPr>
      <w:rPr>
        <w:rFonts w:ascii="Symbol" w:hAnsi="Symbol" w:cs="Symbol" w:hint="default"/>
      </w:rPr>
    </w:lvl>
    <w:lvl w:ilvl="4" w:tplc="141A0003">
      <w:start w:val="1"/>
      <w:numFmt w:val="bullet"/>
      <w:lvlText w:val="o"/>
      <w:lvlJc w:val="left"/>
      <w:pPr>
        <w:ind w:left="3600" w:hanging="360"/>
      </w:pPr>
      <w:rPr>
        <w:rFonts w:ascii="Courier New" w:hAnsi="Courier New" w:cs="Courier New" w:hint="default"/>
      </w:rPr>
    </w:lvl>
    <w:lvl w:ilvl="5" w:tplc="141A0005">
      <w:start w:val="1"/>
      <w:numFmt w:val="bullet"/>
      <w:lvlText w:val=""/>
      <w:lvlJc w:val="left"/>
      <w:pPr>
        <w:ind w:left="4320" w:hanging="360"/>
      </w:pPr>
      <w:rPr>
        <w:rFonts w:ascii="Wingdings" w:hAnsi="Wingdings" w:cs="Wingdings" w:hint="default"/>
      </w:rPr>
    </w:lvl>
    <w:lvl w:ilvl="6" w:tplc="141A0001">
      <w:start w:val="1"/>
      <w:numFmt w:val="bullet"/>
      <w:lvlText w:val=""/>
      <w:lvlJc w:val="left"/>
      <w:pPr>
        <w:ind w:left="5040" w:hanging="360"/>
      </w:pPr>
      <w:rPr>
        <w:rFonts w:ascii="Symbol" w:hAnsi="Symbol" w:cs="Symbol" w:hint="default"/>
      </w:rPr>
    </w:lvl>
    <w:lvl w:ilvl="7" w:tplc="141A0003">
      <w:start w:val="1"/>
      <w:numFmt w:val="bullet"/>
      <w:lvlText w:val="o"/>
      <w:lvlJc w:val="left"/>
      <w:pPr>
        <w:ind w:left="5760" w:hanging="360"/>
      </w:pPr>
      <w:rPr>
        <w:rFonts w:ascii="Courier New" w:hAnsi="Courier New" w:cs="Courier New" w:hint="default"/>
      </w:rPr>
    </w:lvl>
    <w:lvl w:ilvl="8" w:tplc="141A0005">
      <w:start w:val="1"/>
      <w:numFmt w:val="bullet"/>
      <w:lvlText w:val=""/>
      <w:lvlJc w:val="left"/>
      <w:pPr>
        <w:ind w:left="6480" w:hanging="360"/>
      </w:pPr>
      <w:rPr>
        <w:rFonts w:ascii="Wingdings" w:hAnsi="Wingdings" w:cs="Wingdings" w:hint="default"/>
      </w:rPr>
    </w:lvl>
  </w:abstractNum>
  <w:num w:numId="1">
    <w:abstractNumId w:val="3"/>
  </w:num>
  <w:num w:numId="2">
    <w:abstractNumId w:val="6"/>
  </w:num>
  <w:num w:numId="3">
    <w:abstractNumId w:val="1"/>
  </w:num>
  <w:num w:numId="4">
    <w:abstractNumId w:val="7"/>
  </w:num>
  <w:num w:numId="5">
    <w:abstractNumId w:val="4"/>
  </w:num>
  <w:num w:numId="6">
    <w:abstractNumId w:val="0"/>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hideSpellingErrors/>
  <w:hideGrammaticalErrors/>
  <w:defaultTabStop w:val="708"/>
  <w:autoHyphenation/>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numFmt w:val="decimal"/>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1557"/>
    <w:rsid w:val="00011983"/>
    <w:rsid w:val="00016032"/>
    <w:rsid w:val="000432BA"/>
    <w:rsid w:val="00067BC9"/>
    <w:rsid w:val="000879EF"/>
    <w:rsid w:val="000A0DA1"/>
    <w:rsid w:val="000F5EDC"/>
    <w:rsid w:val="00193317"/>
    <w:rsid w:val="00201AAC"/>
    <w:rsid w:val="002615CD"/>
    <w:rsid w:val="0027198D"/>
    <w:rsid w:val="00290A9D"/>
    <w:rsid w:val="00324451"/>
    <w:rsid w:val="003276DF"/>
    <w:rsid w:val="003319C1"/>
    <w:rsid w:val="00366046"/>
    <w:rsid w:val="00391736"/>
    <w:rsid w:val="003930EA"/>
    <w:rsid w:val="003D578C"/>
    <w:rsid w:val="004127E8"/>
    <w:rsid w:val="004133EF"/>
    <w:rsid w:val="004931D5"/>
    <w:rsid w:val="004E04D4"/>
    <w:rsid w:val="004F25B2"/>
    <w:rsid w:val="00533C32"/>
    <w:rsid w:val="00546EF5"/>
    <w:rsid w:val="00553802"/>
    <w:rsid w:val="005644F1"/>
    <w:rsid w:val="005764C0"/>
    <w:rsid w:val="005C171F"/>
    <w:rsid w:val="005D21D5"/>
    <w:rsid w:val="0062678E"/>
    <w:rsid w:val="006912CB"/>
    <w:rsid w:val="006C03B8"/>
    <w:rsid w:val="006D40B2"/>
    <w:rsid w:val="006E4EA8"/>
    <w:rsid w:val="006E5E4E"/>
    <w:rsid w:val="00735A0B"/>
    <w:rsid w:val="00785A97"/>
    <w:rsid w:val="007E741B"/>
    <w:rsid w:val="008107A7"/>
    <w:rsid w:val="00861EB1"/>
    <w:rsid w:val="00880EBE"/>
    <w:rsid w:val="008B2254"/>
    <w:rsid w:val="00965B76"/>
    <w:rsid w:val="009F4792"/>
    <w:rsid w:val="00A15079"/>
    <w:rsid w:val="00A86660"/>
    <w:rsid w:val="00AC0071"/>
    <w:rsid w:val="00AF069E"/>
    <w:rsid w:val="00B30E37"/>
    <w:rsid w:val="00B422A0"/>
    <w:rsid w:val="00B60CD8"/>
    <w:rsid w:val="00B8690F"/>
    <w:rsid w:val="00B9157E"/>
    <w:rsid w:val="00BE246C"/>
    <w:rsid w:val="00C03931"/>
    <w:rsid w:val="00C26C10"/>
    <w:rsid w:val="00C35B30"/>
    <w:rsid w:val="00C44169"/>
    <w:rsid w:val="00C46D68"/>
    <w:rsid w:val="00CD7934"/>
    <w:rsid w:val="00CF4F74"/>
    <w:rsid w:val="00D31C21"/>
    <w:rsid w:val="00D32685"/>
    <w:rsid w:val="00D5032B"/>
    <w:rsid w:val="00D70691"/>
    <w:rsid w:val="00DA00D9"/>
    <w:rsid w:val="00DA1557"/>
    <w:rsid w:val="00DA4577"/>
    <w:rsid w:val="00DF43FF"/>
    <w:rsid w:val="00DF6646"/>
    <w:rsid w:val="00E03A7C"/>
    <w:rsid w:val="00E1578B"/>
    <w:rsid w:val="00E445A1"/>
    <w:rsid w:val="00F04843"/>
    <w:rsid w:val="00F11A3D"/>
    <w:rsid w:val="00F6407C"/>
    <w:rsid w:val="00F81196"/>
    <w:rsid w:val="00FC2244"/>
    <w:rsid w:val="00FF32B7"/>
    <w:rsid w:val="00FF37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DC"/>
    <w:pPr>
      <w:spacing w:after="200" w:line="276" w:lineRule="auto"/>
    </w:pPr>
    <w:rPr>
      <w:rFonts w:cs="Calibri"/>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1557"/>
    <w:pPr>
      <w:ind w:left="720"/>
    </w:pPr>
  </w:style>
  <w:style w:type="character" w:styleId="Hyperlink">
    <w:name w:val="Hyperlink"/>
    <w:basedOn w:val="DefaultParagraphFont"/>
    <w:uiPriority w:val="99"/>
    <w:rsid w:val="00CF4F74"/>
    <w:rPr>
      <w:color w:val="0000FF"/>
      <w:u w:val="single"/>
    </w:rPr>
  </w:style>
  <w:style w:type="paragraph" w:styleId="EndnoteText">
    <w:name w:val="endnote text"/>
    <w:basedOn w:val="Normal"/>
    <w:link w:val="EndnoteTextChar"/>
    <w:uiPriority w:val="99"/>
    <w:semiHidden/>
    <w:rsid w:val="00D31C21"/>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D31C21"/>
    <w:rPr>
      <w:sz w:val="20"/>
      <w:szCs w:val="20"/>
    </w:rPr>
  </w:style>
  <w:style w:type="character" w:styleId="EndnoteReference">
    <w:name w:val="endnote reference"/>
    <w:basedOn w:val="DefaultParagraphFont"/>
    <w:uiPriority w:val="99"/>
    <w:semiHidden/>
    <w:rsid w:val="00D31C21"/>
    <w:rPr>
      <w:vertAlign w:val="superscript"/>
    </w:rPr>
  </w:style>
  <w:style w:type="paragraph" w:styleId="Header">
    <w:name w:val="header"/>
    <w:basedOn w:val="Normal"/>
    <w:link w:val="HeaderChar"/>
    <w:uiPriority w:val="99"/>
    <w:semiHidden/>
    <w:unhideWhenUsed/>
    <w:rsid w:val="004127E8"/>
    <w:pPr>
      <w:tabs>
        <w:tab w:val="center" w:pos="4680"/>
        <w:tab w:val="right" w:pos="9360"/>
      </w:tabs>
    </w:pPr>
  </w:style>
  <w:style w:type="character" w:customStyle="1" w:styleId="HeaderChar">
    <w:name w:val="Header Char"/>
    <w:basedOn w:val="DefaultParagraphFont"/>
    <w:link w:val="Header"/>
    <w:uiPriority w:val="99"/>
    <w:semiHidden/>
    <w:rsid w:val="004127E8"/>
    <w:rPr>
      <w:rFonts w:cs="Calibri"/>
      <w:lang w:val="bs-Latn-BA"/>
    </w:rPr>
  </w:style>
  <w:style w:type="paragraph" w:styleId="Footer">
    <w:name w:val="footer"/>
    <w:basedOn w:val="Normal"/>
    <w:link w:val="FooterChar"/>
    <w:uiPriority w:val="99"/>
    <w:semiHidden/>
    <w:unhideWhenUsed/>
    <w:rsid w:val="004127E8"/>
    <w:pPr>
      <w:tabs>
        <w:tab w:val="center" w:pos="4680"/>
        <w:tab w:val="right" w:pos="9360"/>
      </w:tabs>
    </w:pPr>
  </w:style>
  <w:style w:type="character" w:customStyle="1" w:styleId="FooterChar">
    <w:name w:val="Footer Char"/>
    <w:basedOn w:val="DefaultParagraphFont"/>
    <w:link w:val="Footer"/>
    <w:uiPriority w:val="99"/>
    <w:semiHidden/>
    <w:rsid w:val="004127E8"/>
    <w:rPr>
      <w:rFonts w:cs="Calibri"/>
      <w:lang w:val="bs-Latn-BA"/>
    </w:rPr>
  </w:style>
</w:styles>
</file>

<file path=word/webSettings.xml><?xml version="1.0" encoding="utf-8"?>
<w:webSettings xmlns:r="http://schemas.openxmlformats.org/officeDocument/2006/relationships" xmlns:w="http://schemas.openxmlformats.org/wordprocessingml/2006/main">
  <w:divs>
    <w:div w:id="331759727">
      <w:marLeft w:val="0"/>
      <w:marRight w:val="0"/>
      <w:marTop w:val="0"/>
      <w:marBottom w:val="0"/>
      <w:divBdr>
        <w:top w:val="none" w:sz="0" w:space="0" w:color="auto"/>
        <w:left w:val="none" w:sz="0" w:space="0" w:color="auto"/>
        <w:bottom w:val="none" w:sz="0" w:space="0" w:color="auto"/>
        <w:right w:val="none" w:sz="0" w:space="0" w:color="auto"/>
      </w:divBdr>
    </w:div>
    <w:div w:id="3317597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tursk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3875</Words>
  <Characters>22093</Characters>
  <Application>Microsoft Office Word</Application>
  <DocSecurity>0</DocSecurity>
  <Lines>184</Lines>
  <Paragraphs>51</Paragraphs>
  <ScaleCrop>false</ScaleCrop>
  <Company/>
  <LinksUpToDate>false</LinksUpToDate>
  <CharactersWithSpaces>25917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KRIMINAL I DEVIJANTNO PONASANJE</dc:title>
  <dc:subject/>
  <dc:creator>BsR</dc:creator>
  <cp:keywords/>
  <dc:description/>
  <cp:lastModifiedBy>voodoo</cp:lastModifiedBy>
  <cp:revision>2</cp:revision>
  <dcterms:created xsi:type="dcterms:W3CDTF">2014-01-07T22:13:00Z</dcterms:created>
  <dcterms:modified xsi:type="dcterms:W3CDTF">2014-01-07T22:13:00Z</dcterms:modified>
</cp:coreProperties>
</file>